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22BEF" w14:textId="77777777" w:rsidR="00200AE6" w:rsidRPr="001351F3" w:rsidRDefault="00200AE6" w:rsidP="00200AE6">
      <w:pPr>
        <w:spacing w:before="0"/>
        <w:ind w:left="-284" w:right="-330"/>
        <w:jc w:val="center"/>
        <w:rPr>
          <w:rFonts w:asciiTheme="minorHAnsi" w:hAnsiTheme="minorHAnsi" w:cstheme="minorHAnsi"/>
          <w:b/>
          <w:bCs/>
          <w:color w:val="253942" w:themeColor="text2"/>
          <w:sz w:val="40"/>
          <w:szCs w:val="40"/>
        </w:rPr>
      </w:pPr>
      <w:r w:rsidRPr="001351F3">
        <w:rPr>
          <w:rFonts w:asciiTheme="minorHAnsi" w:hAnsiTheme="minorHAnsi" w:cstheme="minorHAnsi"/>
          <w:b/>
          <w:bCs/>
          <w:color w:val="253942" w:themeColor="text2"/>
          <w:sz w:val="40"/>
          <w:szCs w:val="40"/>
        </w:rPr>
        <w:t xml:space="preserve">Vacancy Information </w:t>
      </w:r>
    </w:p>
    <w:bookmarkStart w:id="0" w:name="_Hlk136438147"/>
    <w:p w14:paraId="7E2C2CBD"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954162">
        <w:rPr>
          <w:rFonts w:asciiTheme="minorHAnsi" w:hAnsiTheme="minorHAnsi" w:cstheme="minorHAnsi"/>
          <w:b/>
          <w:noProof/>
          <w:color w:val="000000" w:themeColor="text1"/>
          <w:sz w:val="22"/>
          <w:szCs w:val="22"/>
        </w:rPr>
        <mc:AlternateContent>
          <mc:Choice Requires="wpg">
            <w:drawing>
              <wp:anchor distT="0" distB="0" distL="114300" distR="114300" simplePos="0" relativeHeight="251659264" behindDoc="0" locked="0" layoutInCell="1" allowOverlap="1" wp14:anchorId="73F9C60F" wp14:editId="503011DA">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8A1C4"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954162">
        <w:rPr>
          <w:rFonts w:asciiTheme="minorHAnsi" w:hAnsiTheme="minorHAnsi" w:cstheme="minorHAnsi"/>
          <w:b/>
          <w:noProof/>
          <w:color w:val="000000" w:themeColor="text1"/>
          <w:sz w:val="22"/>
          <w:szCs w:val="22"/>
        </w:rPr>
        <w:t>Our purpose</w:t>
      </w:r>
      <w:r w:rsidRPr="001351F3">
        <w:rPr>
          <w:rFonts w:asciiTheme="minorHAnsi" w:hAnsiTheme="minorHAnsi" w:cstheme="minorHAnsi"/>
          <w:bCs/>
          <w:noProof/>
          <w:color w:val="000000" w:themeColor="text1"/>
          <w:sz w:val="22"/>
          <w:szCs w:val="22"/>
        </w:rPr>
        <w:t xml:space="preserve"> is to provide safe, culturally appropriate and affordable accommodation for First Nations people</w:t>
      </w:r>
      <w:r w:rsidRPr="001351F3" w:rsidDel="00FB6F35">
        <w:rPr>
          <w:rFonts w:asciiTheme="minorHAnsi" w:hAnsiTheme="minorHAnsi" w:cstheme="minorHAnsi"/>
          <w:bCs/>
          <w:noProof/>
          <w:color w:val="000000" w:themeColor="text1"/>
          <w:sz w:val="22"/>
          <w:szCs w:val="22"/>
        </w:rPr>
        <w:t xml:space="preserve"> </w:t>
      </w:r>
      <w:r w:rsidRPr="001351F3">
        <w:rPr>
          <w:rFonts w:asciiTheme="minorHAnsi" w:hAnsiTheme="minorHAnsi" w:cstheme="minorHAnsi"/>
          <w:bCs/>
          <w:noProof/>
          <w:color w:val="000000" w:themeColor="text1"/>
          <w:sz w:val="22"/>
          <w:szCs w:val="22"/>
        </w:rPr>
        <w:t xml:space="preserve">who need to be away from home to access services and economic opportunities. </w:t>
      </w:r>
    </w:p>
    <w:p w14:paraId="7FBD5959"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E19B3EE"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7D082DDA" w14:textId="77777777" w:rsidR="00C95BE3" w:rsidRDefault="009D51FE" w:rsidP="00200AE6">
      <w:pPr>
        <w:ind w:left="-284" w:right="-330"/>
        <w:rPr>
          <w:rFonts w:asciiTheme="minorHAnsi" w:hAnsiTheme="minorHAnsi" w:cstheme="minorHAnsi"/>
          <w:bCs/>
          <w:color w:val="000000" w:themeColor="text1"/>
          <w:sz w:val="22"/>
          <w:szCs w:val="22"/>
        </w:rPr>
      </w:pPr>
      <w:r w:rsidRPr="009D51FE">
        <w:rPr>
          <w:rFonts w:asciiTheme="minorHAnsi" w:hAnsiTheme="minorHAnsi" w:cstheme="minorHAnsi"/>
          <w:b/>
          <w:color w:val="000000" w:themeColor="text1"/>
          <w:sz w:val="22"/>
          <w:szCs w:val="22"/>
        </w:rPr>
        <w:t xml:space="preserve">AHL is seeking experienced accommodation manager with a strong focus on customer service.  </w:t>
      </w:r>
      <w:r w:rsidRPr="009D51FE">
        <w:rPr>
          <w:rFonts w:asciiTheme="minorHAnsi" w:hAnsiTheme="minorHAnsi" w:cstheme="minorHAnsi"/>
          <w:bCs/>
          <w:color w:val="000000" w:themeColor="text1"/>
          <w:sz w:val="22"/>
          <w:szCs w:val="22"/>
        </w:rPr>
        <w:t xml:space="preserve">Our Hostel Managers work closely with local stakeholders to support First Nations people into our hostels and ensure residents are connected with the services they require during their stay.   </w:t>
      </w:r>
    </w:p>
    <w:p w14:paraId="5B186A08" w14:textId="3DD3F470" w:rsidR="00C532EA" w:rsidRPr="001351F3" w:rsidRDefault="009D51FE" w:rsidP="00200AE6">
      <w:pPr>
        <w:ind w:left="-284" w:right="-330"/>
        <w:rPr>
          <w:rFonts w:asciiTheme="minorHAnsi" w:hAnsiTheme="minorHAnsi" w:cstheme="minorHAnsi"/>
          <w:b/>
          <w:color w:val="000000" w:themeColor="text1"/>
          <w:sz w:val="22"/>
          <w:szCs w:val="22"/>
        </w:rPr>
      </w:pPr>
      <w:r w:rsidRPr="009D51FE">
        <w:rPr>
          <w:rFonts w:asciiTheme="minorHAnsi" w:hAnsiTheme="minorHAnsi" w:cstheme="minorHAnsi"/>
          <w:bCs/>
          <w:color w:val="000000" w:themeColor="text1"/>
          <w:sz w:val="22"/>
          <w:szCs w:val="22"/>
        </w:rPr>
        <w:t>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w:t>
      </w:r>
    </w:p>
    <w:tbl>
      <w:tblPr>
        <w:tblStyle w:val="TableGrid"/>
        <w:tblW w:w="9640" w:type="dxa"/>
        <w:tblInd w:w="-289" w:type="dxa"/>
        <w:tblLook w:val="04A0" w:firstRow="1" w:lastRow="0" w:firstColumn="1" w:lastColumn="0" w:noHBand="0" w:noVBand="1"/>
      </w:tblPr>
      <w:tblGrid>
        <w:gridCol w:w="2127"/>
        <w:gridCol w:w="7513"/>
      </w:tblGrid>
      <w:tr w:rsidR="00A67BC7" w:rsidRPr="001351F3" w14:paraId="7E980212" w14:textId="77777777" w:rsidTr="00200AE6">
        <w:trPr>
          <w:trHeight w:val="20"/>
        </w:trPr>
        <w:tc>
          <w:tcPr>
            <w:tcW w:w="2127" w:type="dxa"/>
            <w:shd w:val="clear" w:color="auto" w:fill="FFFFFF" w:themeFill="background1"/>
          </w:tcPr>
          <w:p w14:paraId="52A89410"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Job Reference</w:t>
            </w:r>
          </w:p>
        </w:tc>
        <w:tc>
          <w:tcPr>
            <w:tcW w:w="7513" w:type="dxa"/>
            <w:shd w:val="clear" w:color="auto" w:fill="FFFFFF" w:themeFill="background1"/>
          </w:tcPr>
          <w:p w14:paraId="28451DE1" w14:textId="66808294" w:rsidR="00A67BC7" w:rsidRPr="001351F3" w:rsidRDefault="00F32223" w:rsidP="00D62B4B">
            <w:pPr>
              <w:rPr>
                <w:rFonts w:asciiTheme="minorHAnsi" w:hAnsiTheme="minorHAnsi" w:cstheme="minorHAnsi"/>
                <w:sz w:val="22"/>
                <w:szCs w:val="22"/>
              </w:rPr>
            </w:pPr>
            <w:r w:rsidRPr="001351F3">
              <w:rPr>
                <w:rFonts w:asciiTheme="minorHAnsi" w:hAnsiTheme="minorHAnsi" w:cstheme="minorHAnsi"/>
                <w:sz w:val="22"/>
                <w:szCs w:val="22"/>
              </w:rPr>
              <w:t>VN</w:t>
            </w:r>
            <w:r w:rsidR="007E7585">
              <w:rPr>
                <w:rFonts w:asciiTheme="minorHAnsi" w:hAnsiTheme="minorHAnsi" w:cstheme="minorHAnsi"/>
                <w:sz w:val="22"/>
                <w:szCs w:val="22"/>
              </w:rPr>
              <w:t>17</w:t>
            </w:r>
            <w:r w:rsidR="009D51FE">
              <w:rPr>
                <w:rFonts w:asciiTheme="minorHAnsi" w:hAnsiTheme="minorHAnsi" w:cstheme="minorHAnsi"/>
                <w:sz w:val="22"/>
                <w:szCs w:val="22"/>
              </w:rPr>
              <w:t>8</w:t>
            </w:r>
            <w:r w:rsidR="007E7585">
              <w:rPr>
                <w:rFonts w:asciiTheme="minorHAnsi" w:hAnsiTheme="minorHAnsi" w:cstheme="minorHAnsi"/>
                <w:sz w:val="22"/>
                <w:szCs w:val="22"/>
              </w:rPr>
              <w:t>24</w:t>
            </w:r>
          </w:p>
        </w:tc>
      </w:tr>
      <w:tr w:rsidR="00A67BC7" w:rsidRPr="001351F3" w14:paraId="456DCE0F" w14:textId="77777777" w:rsidTr="00954162">
        <w:trPr>
          <w:trHeight w:val="20"/>
        </w:trPr>
        <w:tc>
          <w:tcPr>
            <w:tcW w:w="2127" w:type="dxa"/>
            <w:shd w:val="clear" w:color="auto" w:fill="FFFFFF" w:themeFill="background1"/>
          </w:tcPr>
          <w:p w14:paraId="28947BBB"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Classification</w:t>
            </w:r>
          </w:p>
        </w:tc>
        <w:tc>
          <w:tcPr>
            <w:tcW w:w="7513" w:type="dxa"/>
            <w:shd w:val="clear" w:color="auto" w:fill="auto"/>
          </w:tcPr>
          <w:p w14:paraId="635B6CE7" w14:textId="0371415B" w:rsidR="00A67BC7" w:rsidRPr="002D54D3" w:rsidRDefault="00F32223" w:rsidP="00D62B4B">
            <w:pPr>
              <w:rPr>
                <w:rFonts w:asciiTheme="minorHAnsi" w:hAnsiTheme="minorHAnsi" w:cstheme="minorHAnsi"/>
                <w:sz w:val="22"/>
                <w:szCs w:val="22"/>
              </w:rPr>
            </w:pPr>
            <w:r w:rsidRPr="002D54D3">
              <w:rPr>
                <w:rFonts w:asciiTheme="minorHAnsi" w:hAnsiTheme="minorHAnsi" w:cstheme="minorHAnsi"/>
                <w:sz w:val="22"/>
                <w:szCs w:val="22"/>
              </w:rPr>
              <w:t>AP</w:t>
            </w:r>
            <w:r w:rsidR="00374747" w:rsidRPr="002D54D3">
              <w:rPr>
                <w:rFonts w:asciiTheme="minorHAnsi" w:hAnsiTheme="minorHAnsi" w:cstheme="minorHAnsi"/>
                <w:sz w:val="22"/>
                <w:szCs w:val="22"/>
              </w:rPr>
              <w:t xml:space="preserve">S Level </w:t>
            </w:r>
            <w:r w:rsidR="009D51FE">
              <w:rPr>
                <w:rFonts w:asciiTheme="minorHAnsi" w:hAnsiTheme="minorHAnsi" w:cstheme="minorHAnsi"/>
                <w:sz w:val="22"/>
                <w:szCs w:val="22"/>
              </w:rPr>
              <w:t>5</w:t>
            </w:r>
          </w:p>
        </w:tc>
      </w:tr>
      <w:tr w:rsidR="00A957E6" w:rsidRPr="001351F3" w14:paraId="2C494590" w14:textId="77777777" w:rsidTr="00954162">
        <w:trPr>
          <w:trHeight w:val="20"/>
        </w:trPr>
        <w:tc>
          <w:tcPr>
            <w:tcW w:w="2127" w:type="dxa"/>
            <w:shd w:val="clear" w:color="auto" w:fill="FFFFFF" w:themeFill="background1"/>
          </w:tcPr>
          <w:p w14:paraId="2086DDC2" w14:textId="77777777" w:rsidR="00A957E6" w:rsidRPr="001351F3" w:rsidRDefault="00A957E6"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Job Title</w:t>
            </w:r>
          </w:p>
        </w:tc>
        <w:tc>
          <w:tcPr>
            <w:tcW w:w="7513" w:type="dxa"/>
            <w:shd w:val="clear" w:color="auto" w:fill="auto"/>
          </w:tcPr>
          <w:p w14:paraId="70F619D0" w14:textId="2AE4E633" w:rsidR="00A957E6" w:rsidRPr="002D54D3" w:rsidRDefault="007E7585" w:rsidP="00D62B4B">
            <w:pPr>
              <w:rPr>
                <w:rFonts w:asciiTheme="minorHAnsi" w:hAnsiTheme="minorHAnsi" w:cstheme="minorHAnsi"/>
                <w:sz w:val="22"/>
                <w:szCs w:val="22"/>
              </w:rPr>
            </w:pPr>
            <w:r w:rsidRPr="002D54D3">
              <w:rPr>
                <w:rFonts w:asciiTheme="minorHAnsi" w:hAnsiTheme="minorHAnsi" w:cstheme="minorHAnsi"/>
                <w:sz w:val="22"/>
                <w:szCs w:val="22"/>
              </w:rPr>
              <w:t>Hostel Manager</w:t>
            </w:r>
          </w:p>
        </w:tc>
      </w:tr>
      <w:tr w:rsidR="00A67BC7" w:rsidRPr="001351F3" w14:paraId="411B164C" w14:textId="77777777" w:rsidTr="00200AE6">
        <w:trPr>
          <w:trHeight w:val="677"/>
        </w:trPr>
        <w:tc>
          <w:tcPr>
            <w:tcW w:w="2127" w:type="dxa"/>
            <w:shd w:val="clear" w:color="auto" w:fill="FFFFFF" w:themeFill="background1"/>
          </w:tcPr>
          <w:p w14:paraId="11FE68AD"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Employment Type</w:t>
            </w:r>
          </w:p>
        </w:tc>
        <w:tc>
          <w:tcPr>
            <w:tcW w:w="7513" w:type="dxa"/>
            <w:shd w:val="clear" w:color="auto" w:fill="FFFFFF" w:themeFill="background1"/>
          </w:tcPr>
          <w:p w14:paraId="680273A3" w14:textId="223D1FB7" w:rsidR="007156AA" w:rsidRPr="002D54D3" w:rsidRDefault="007156AA" w:rsidP="00D62B4B">
            <w:pPr>
              <w:rPr>
                <w:rFonts w:asciiTheme="minorHAnsi" w:hAnsiTheme="minorHAnsi" w:cstheme="minorHAnsi"/>
                <w:sz w:val="22"/>
                <w:szCs w:val="22"/>
              </w:rPr>
            </w:pPr>
            <w:r w:rsidRPr="002D54D3">
              <w:rPr>
                <w:rFonts w:asciiTheme="minorHAnsi" w:hAnsiTheme="minorHAnsi" w:cstheme="minorHAnsi"/>
                <w:sz w:val="22"/>
                <w:szCs w:val="22"/>
              </w:rPr>
              <w:t>Ongoin</w:t>
            </w:r>
            <w:r w:rsidR="004C3C5E" w:rsidRPr="002D54D3">
              <w:rPr>
                <w:rFonts w:asciiTheme="minorHAnsi" w:hAnsiTheme="minorHAnsi" w:cstheme="minorHAnsi"/>
                <w:sz w:val="22"/>
                <w:szCs w:val="22"/>
              </w:rPr>
              <w:t>g</w:t>
            </w:r>
            <w:r w:rsidR="007E7585" w:rsidRPr="002D54D3">
              <w:rPr>
                <w:rFonts w:asciiTheme="minorHAnsi" w:hAnsiTheme="minorHAnsi" w:cstheme="minorHAnsi"/>
                <w:sz w:val="22"/>
                <w:szCs w:val="22"/>
              </w:rPr>
              <w:t xml:space="preserve">, </w:t>
            </w:r>
            <w:r w:rsidR="000F33A5" w:rsidRPr="002D54D3">
              <w:rPr>
                <w:rFonts w:asciiTheme="minorHAnsi" w:hAnsiTheme="minorHAnsi" w:cstheme="minorHAnsi"/>
                <w:sz w:val="22"/>
                <w:szCs w:val="22"/>
              </w:rPr>
              <w:t>Full</w:t>
            </w:r>
            <w:r w:rsidRPr="002D54D3">
              <w:rPr>
                <w:rFonts w:asciiTheme="minorHAnsi" w:hAnsiTheme="minorHAnsi" w:cstheme="minorHAnsi"/>
                <w:sz w:val="22"/>
                <w:szCs w:val="22"/>
              </w:rPr>
              <w:t xml:space="preserve">-time </w:t>
            </w:r>
          </w:p>
        </w:tc>
      </w:tr>
      <w:tr w:rsidR="00A67BC7" w:rsidRPr="001351F3" w14:paraId="6703E82D" w14:textId="77777777" w:rsidTr="00200AE6">
        <w:trPr>
          <w:trHeight w:val="284"/>
        </w:trPr>
        <w:tc>
          <w:tcPr>
            <w:tcW w:w="2127" w:type="dxa"/>
            <w:shd w:val="clear" w:color="auto" w:fill="FFFFFF" w:themeFill="background1"/>
          </w:tcPr>
          <w:p w14:paraId="47333288"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Salary</w:t>
            </w:r>
          </w:p>
        </w:tc>
        <w:tc>
          <w:tcPr>
            <w:tcW w:w="7513" w:type="dxa"/>
            <w:shd w:val="clear" w:color="auto" w:fill="FFFFFF" w:themeFill="background1"/>
          </w:tcPr>
          <w:p w14:paraId="12266BD8" w14:textId="3EDFCF7F" w:rsidR="00A67BC7" w:rsidRPr="001351F3" w:rsidRDefault="00374747" w:rsidP="00D62B4B">
            <w:pPr>
              <w:rPr>
                <w:rFonts w:asciiTheme="minorHAnsi" w:hAnsiTheme="minorHAnsi" w:cstheme="minorHAnsi"/>
                <w:sz w:val="22"/>
                <w:szCs w:val="22"/>
              </w:rPr>
            </w:pPr>
            <w:r w:rsidRPr="001351F3">
              <w:rPr>
                <w:rFonts w:asciiTheme="minorHAnsi" w:hAnsiTheme="minorHAnsi" w:cstheme="minorHAnsi"/>
                <w:sz w:val="22"/>
                <w:szCs w:val="22"/>
              </w:rPr>
              <w:t>$</w:t>
            </w:r>
            <w:r w:rsidR="009D51FE">
              <w:rPr>
                <w:rFonts w:asciiTheme="minorHAnsi" w:hAnsiTheme="minorHAnsi" w:cstheme="minorHAnsi"/>
                <w:sz w:val="22"/>
                <w:szCs w:val="22"/>
              </w:rPr>
              <w:t>80,450</w:t>
            </w:r>
            <w:r w:rsidRPr="001351F3">
              <w:rPr>
                <w:rFonts w:asciiTheme="minorHAnsi" w:hAnsiTheme="minorHAnsi" w:cstheme="minorHAnsi"/>
                <w:sz w:val="22"/>
                <w:szCs w:val="22"/>
              </w:rPr>
              <w:t xml:space="preserve"> - $</w:t>
            </w:r>
            <w:r w:rsidR="009D51FE">
              <w:rPr>
                <w:rFonts w:asciiTheme="minorHAnsi" w:hAnsiTheme="minorHAnsi" w:cstheme="minorHAnsi"/>
                <w:sz w:val="22"/>
                <w:szCs w:val="22"/>
              </w:rPr>
              <w:t>87,572</w:t>
            </w:r>
            <w:r w:rsidR="00A43B40" w:rsidRPr="001351F3">
              <w:rPr>
                <w:rFonts w:asciiTheme="minorHAnsi" w:hAnsiTheme="minorHAnsi" w:cstheme="minorHAnsi"/>
                <w:sz w:val="22"/>
                <w:szCs w:val="22"/>
              </w:rPr>
              <w:t xml:space="preserve"> </w:t>
            </w:r>
            <w:r w:rsidR="00A43B40" w:rsidRPr="002D54D3">
              <w:rPr>
                <w:rFonts w:asciiTheme="minorHAnsi" w:hAnsiTheme="minorHAnsi" w:cstheme="minorHAnsi"/>
                <w:sz w:val="22"/>
                <w:szCs w:val="22"/>
              </w:rPr>
              <w:t>p</w:t>
            </w:r>
            <w:r w:rsidR="002D54D3">
              <w:rPr>
                <w:rFonts w:asciiTheme="minorHAnsi" w:hAnsiTheme="minorHAnsi" w:cstheme="minorHAnsi"/>
                <w:sz w:val="22"/>
                <w:szCs w:val="22"/>
              </w:rPr>
              <w:t xml:space="preserve">er </w:t>
            </w:r>
            <w:r w:rsidR="00A43B40" w:rsidRPr="002D54D3">
              <w:rPr>
                <w:rFonts w:asciiTheme="minorHAnsi" w:hAnsiTheme="minorHAnsi" w:cstheme="minorHAnsi"/>
                <w:sz w:val="22"/>
                <w:szCs w:val="22"/>
              </w:rPr>
              <w:t>a</w:t>
            </w:r>
            <w:r w:rsidR="002D54D3">
              <w:rPr>
                <w:rFonts w:asciiTheme="minorHAnsi" w:hAnsiTheme="minorHAnsi" w:cstheme="minorHAnsi"/>
                <w:sz w:val="22"/>
                <w:szCs w:val="22"/>
              </w:rPr>
              <w:t>nnum</w:t>
            </w:r>
            <w:r w:rsidR="00A43B40" w:rsidRPr="002D54D3">
              <w:rPr>
                <w:rFonts w:asciiTheme="minorHAnsi" w:hAnsiTheme="minorHAnsi" w:cstheme="minorHAnsi"/>
                <w:sz w:val="22"/>
                <w:szCs w:val="22"/>
              </w:rPr>
              <w:t xml:space="preserve"> </w:t>
            </w:r>
          </w:p>
        </w:tc>
      </w:tr>
      <w:tr w:rsidR="00A67BC7" w:rsidRPr="001351F3" w14:paraId="34385DCF" w14:textId="77777777" w:rsidTr="00200AE6">
        <w:trPr>
          <w:trHeight w:val="284"/>
        </w:trPr>
        <w:tc>
          <w:tcPr>
            <w:tcW w:w="2127" w:type="dxa"/>
            <w:shd w:val="clear" w:color="auto" w:fill="FFFFFF" w:themeFill="background1"/>
          </w:tcPr>
          <w:p w14:paraId="1BEEF4B8"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Benefits</w:t>
            </w:r>
          </w:p>
        </w:tc>
        <w:tc>
          <w:tcPr>
            <w:tcW w:w="7513" w:type="dxa"/>
            <w:shd w:val="clear" w:color="auto" w:fill="FFFFFF" w:themeFill="background1"/>
          </w:tcPr>
          <w:p w14:paraId="392EFFAD" w14:textId="77777777" w:rsidR="009C4D91" w:rsidRPr="001351F3" w:rsidRDefault="007156AA" w:rsidP="009C4D91">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 xml:space="preserve">15.4% </w:t>
            </w:r>
            <w:r w:rsidR="005F3689" w:rsidRPr="001351F3">
              <w:rPr>
                <w:rFonts w:asciiTheme="minorHAnsi" w:hAnsiTheme="minorHAnsi" w:cstheme="minorHAnsi"/>
                <w:szCs w:val="22"/>
              </w:rPr>
              <w:t>s</w:t>
            </w:r>
            <w:r w:rsidRPr="001351F3">
              <w:rPr>
                <w:rFonts w:asciiTheme="minorHAnsi" w:hAnsiTheme="minorHAnsi" w:cstheme="minorHAnsi"/>
                <w:szCs w:val="22"/>
              </w:rPr>
              <w:t>uperannuation</w:t>
            </w:r>
          </w:p>
          <w:p w14:paraId="40B328FE" w14:textId="77777777" w:rsidR="002D7C11" w:rsidRPr="001351F3" w:rsidRDefault="00A43B40" w:rsidP="00A43B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w:t>
            </w:r>
            <w:r w:rsidR="007156AA" w:rsidRPr="001351F3">
              <w:rPr>
                <w:rFonts w:asciiTheme="minorHAnsi" w:hAnsiTheme="minorHAnsi" w:cstheme="minorHAnsi"/>
                <w:szCs w:val="22"/>
              </w:rPr>
              <w:t xml:space="preserve">bility to </w:t>
            </w:r>
            <w:r w:rsidR="005F3689" w:rsidRPr="001351F3">
              <w:rPr>
                <w:rFonts w:asciiTheme="minorHAnsi" w:hAnsiTheme="minorHAnsi" w:cstheme="minorHAnsi"/>
                <w:szCs w:val="22"/>
              </w:rPr>
              <w:t>s</w:t>
            </w:r>
            <w:r w:rsidR="007156AA" w:rsidRPr="001351F3">
              <w:rPr>
                <w:rFonts w:asciiTheme="minorHAnsi" w:hAnsiTheme="minorHAnsi" w:cstheme="minorHAnsi"/>
                <w:szCs w:val="22"/>
              </w:rPr>
              <w:t xml:space="preserve">alary </w:t>
            </w:r>
            <w:r w:rsidR="005F3689" w:rsidRPr="001351F3">
              <w:rPr>
                <w:rFonts w:asciiTheme="minorHAnsi" w:hAnsiTheme="minorHAnsi" w:cstheme="minorHAnsi"/>
                <w:szCs w:val="22"/>
              </w:rPr>
              <w:t>s</w:t>
            </w:r>
            <w:r w:rsidR="007156AA" w:rsidRPr="001351F3">
              <w:rPr>
                <w:rFonts w:asciiTheme="minorHAnsi" w:hAnsiTheme="minorHAnsi" w:cstheme="minorHAnsi"/>
                <w:szCs w:val="22"/>
              </w:rPr>
              <w:t>ac</w:t>
            </w:r>
            <w:r w:rsidR="009C4D91" w:rsidRPr="001351F3">
              <w:rPr>
                <w:rFonts w:asciiTheme="minorHAnsi" w:hAnsiTheme="minorHAnsi" w:cstheme="minorHAnsi"/>
                <w:szCs w:val="22"/>
              </w:rPr>
              <w:t xml:space="preserve">rifice $15,900 per FBT year for rent, mortgage or living expenses. This benefit reduces taxable income, increasing fortnightly take-home pay. </w:t>
            </w:r>
          </w:p>
        </w:tc>
      </w:tr>
      <w:tr w:rsidR="00A67BC7" w:rsidRPr="001351F3" w14:paraId="608C375D" w14:textId="77777777" w:rsidTr="00200AE6">
        <w:trPr>
          <w:trHeight w:val="284"/>
        </w:trPr>
        <w:tc>
          <w:tcPr>
            <w:tcW w:w="2127" w:type="dxa"/>
            <w:shd w:val="clear" w:color="auto" w:fill="FFFFFF" w:themeFill="background1"/>
          </w:tcPr>
          <w:p w14:paraId="71739740"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lastRenderedPageBreak/>
              <w:t>Location</w:t>
            </w:r>
          </w:p>
        </w:tc>
        <w:tc>
          <w:tcPr>
            <w:tcW w:w="7513" w:type="dxa"/>
            <w:shd w:val="clear" w:color="auto" w:fill="FFFFFF" w:themeFill="background1"/>
          </w:tcPr>
          <w:p w14:paraId="0C68EDD0" w14:textId="417A5072" w:rsidR="00A67BC7" w:rsidRDefault="007E7585" w:rsidP="00D62B4B">
            <w:pPr>
              <w:rPr>
                <w:rFonts w:asciiTheme="minorHAnsi" w:hAnsiTheme="minorHAnsi" w:cstheme="minorHAnsi"/>
                <w:sz w:val="22"/>
                <w:szCs w:val="22"/>
              </w:rPr>
            </w:pPr>
            <w:r w:rsidRPr="007E7585">
              <w:rPr>
                <w:rFonts w:asciiTheme="minorHAnsi" w:hAnsiTheme="minorHAnsi" w:cstheme="minorHAnsi"/>
                <w:sz w:val="22"/>
                <w:szCs w:val="22"/>
              </w:rPr>
              <w:t>Trilby Cooper</w:t>
            </w:r>
            <w:r>
              <w:rPr>
                <w:rFonts w:asciiTheme="minorHAnsi" w:hAnsiTheme="minorHAnsi" w:cstheme="minorHAnsi"/>
                <w:sz w:val="22"/>
                <w:szCs w:val="22"/>
              </w:rPr>
              <w:t xml:space="preserve"> Hostel</w:t>
            </w:r>
            <w:r w:rsidRPr="007E7585">
              <w:rPr>
                <w:rFonts w:asciiTheme="minorHAnsi" w:hAnsiTheme="minorHAnsi" w:cstheme="minorHAnsi"/>
                <w:sz w:val="22"/>
                <w:szCs w:val="22"/>
              </w:rPr>
              <w:t xml:space="preserve">, </w:t>
            </w:r>
            <w:r w:rsidR="002D54D3" w:rsidRPr="007E7585">
              <w:rPr>
                <w:rFonts w:asciiTheme="minorHAnsi" w:hAnsiTheme="minorHAnsi" w:cstheme="minorHAnsi"/>
                <w:sz w:val="22"/>
                <w:szCs w:val="22"/>
              </w:rPr>
              <w:t>Kalgoorlie</w:t>
            </w:r>
            <w:r w:rsidRPr="007E7585">
              <w:rPr>
                <w:rFonts w:asciiTheme="minorHAnsi" w:hAnsiTheme="minorHAnsi" w:cstheme="minorHAnsi"/>
                <w:sz w:val="22"/>
                <w:szCs w:val="22"/>
              </w:rPr>
              <w:t xml:space="preserve">, WA </w:t>
            </w:r>
          </w:p>
          <w:p w14:paraId="7A7E7645" w14:textId="3E787CA7" w:rsidR="007E7585" w:rsidRPr="001351F3" w:rsidRDefault="00A06EFE" w:rsidP="00D62B4B">
            <w:pPr>
              <w:rPr>
                <w:rFonts w:asciiTheme="minorHAnsi" w:hAnsiTheme="minorHAnsi" w:cstheme="minorHAnsi"/>
                <w:sz w:val="22"/>
                <w:szCs w:val="22"/>
              </w:rPr>
            </w:pPr>
            <w:hyperlink r:id="rId8" w:history="1">
              <w:r w:rsidR="007E7585" w:rsidRPr="007E7585">
                <w:rPr>
                  <w:rStyle w:val="Hyperlink"/>
                  <w:rFonts w:asciiTheme="minorHAnsi" w:hAnsiTheme="minorHAnsi" w:cstheme="minorHAnsi"/>
                  <w:szCs w:val="22"/>
                </w:rPr>
                <w:t>Trilby Cooper Hostel | Aboriginal Hostels Limited (ahl.gov.au)</w:t>
              </w:r>
            </w:hyperlink>
          </w:p>
        </w:tc>
      </w:tr>
      <w:tr w:rsidR="00A67BC7" w:rsidRPr="001351F3" w14:paraId="31065DAB" w14:textId="77777777" w:rsidTr="00200AE6">
        <w:trPr>
          <w:trHeight w:val="284"/>
        </w:trPr>
        <w:tc>
          <w:tcPr>
            <w:tcW w:w="2127" w:type="dxa"/>
            <w:shd w:val="clear" w:color="auto" w:fill="FFFFFF" w:themeFill="background1"/>
          </w:tcPr>
          <w:p w14:paraId="7E34E630"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Contact Officer</w:t>
            </w:r>
          </w:p>
        </w:tc>
        <w:tc>
          <w:tcPr>
            <w:tcW w:w="7513" w:type="dxa"/>
            <w:shd w:val="clear" w:color="auto" w:fill="FFFFFF" w:themeFill="background1"/>
          </w:tcPr>
          <w:p w14:paraId="4E6FC5DC" w14:textId="3965D89D" w:rsidR="00A67BC7" w:rsidRPr="001351F3" w:rsidRDefault="007E7585" w:rsidP="00D62B4B">
            <w:pPr>
              <w:rPr>
                <w:rFonts w:asciiTheme="minorHAnsi" w:hAnsiTheme="minorHAnsi" w:cstheme="minorHAnsi"/>
                <w:sz w:val="22"/>
                <w:szCs w:val="22"/>
              </w:rPr>
            </w:pPr>
            <w:r>
              <w:rPr>
                <w:rFonts w:asciiTheme="minorHAnsi" w:eastAsiaTheme="minorEastAsia" w:hAnsiTheme="minorHAnsi" w:cstheme="minorHAnsi"/>
                <w:color w:val="000000" w:themeColor="text1"/>
                <w:spacing w:val="0"/>
                <w:sz w:val="22"/>
                <w:szCs w:val="22"/>
              </w:rPr>
              <w:t>Philip Theseira – 0439 000 162</w:t>
            </w:r>
          </w:p>
        </w:tc>
      </w:tr>
    </w:tbl>
    <w:p w14:paraId="0534E987" w14:textId="77777777" w:rsidR="009D51FE" w:rsidRPr="00A87735" w:rsidRDefault="00C532EA" w:rsidP="009D51FE">
      <w:pPr>
        <w:spacing w:before="0" w:after="0" w:line="240" w:lineRule="auto"/>
        <w:ind w:left="-426"/>
        <w:rPr>
          <w:rFonts w:asciiTheme="minorHAnsi" w:hAnsiTheme="minorHAnsi" w:cstheme="minorHAnsi"/>
          <w:b/>
          <w:bCs/>
          <w:color w:val="AD3016" w:themeColor="accent1"/>
          <w:sz w:val="28"/>
          <w:szCs w:val="28"/>
        </w:rPr>
      </w:pPr>
      <w:r w:rsidRPr="001351F3">
        <w:rPr>
          <w:rFonts w:asciiTheme="minorHAnsi" w:hAnsiTheme="minorHAnsi" w:cstheme="minorHAnsi"/>
          <w:b/>
          <w:bCs/>
          <w:sz w:val="28"/>
          <w:szCs w:val="30"/>
        </w:rPr>
        <w:br w:type="page"/>
      </w:r>
      <w:r w:rsidR="009D51FE" w:rsidRPr="00A87735">
        <w:rPr>
          <w:rFonts w:asciiTheme="minorHAnsi" w:hAnsiTheme="minorHAnsi" w:cstheme="minorHAnsi"/>
          <w:b/>
          <w:bCs/>
          <w:color w:val="AD3016" w:themeColor="accent1"/>
          <w:sz w:val="28"/>
          <w:szCs w:val="28"/>
        </w:rPr>
        <w:lastRenderedPageBreak/>
        <w:t>Position Description</w:t>
      </w:r>
    </w:p>
    <w:tbl>
      <w:tblPr>
        <w:tblStyle w:val="TableGrid"/>
        <w:tblW w:w="10207" w:type="dxa"/>
        <w:tblInd w:w="-431" w:type="dxa"/>
        <w:tblLook w:val="04A0" w:firstRow="1" w:lastRow="0" w:firstColumn="1" w:lastColumn="0" w:noHBand="0" w:noVBand="1"/>
      </w:tblPr>
      <w:tblGrid>
        <w:gridCol w:w="1844"/>
        <w:gridCol w:w="8363"/>
      </w:tblGrid>
      <w:tr w:rsidR="009D51FE" w:rsidRPr="00A87735" w14:paraId="5E742E61" w14:textId="77777777" w:rsidTr="00DC5C68">
        <w:tc>
          <w:tcPr>
            <w:tcW w:w="1844" w:type="dxa"/>
            <w:vAlign w:val="center"/>
          </w:tcPr>
          <w:p w14:paraId="59EF96E4"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szCs w:val="21"/>
              </w:rPr>
              <w:t>Primary Role</w:t>
            </w:r>
          </w:p>
        </w:tc>
        <w:tc>
          <w:tcPr>
            <w:tcW w:w="8363" w:type="dxa"/>
            <w:vAlign w:val="center"/>
          </w:tcPr>
          <w:p w14:paraId="577C812B" w14:textId="77777777" w:rsidR="009D51FE" w:rsidRPr="00A87735" w:rsidRDefault="009D51FE" w:rsidP="00DC5C68">
            <w:pPr>
              <w:spacing w:line="240" w:lineRule="auto"/>
              <w:rPr>
                <w:rFonts w:asciiTheme="minorHAnsi" w:hAnsiTheme="minorHAnsi" w:cstheme="minorHAnsi"/>
                <w:b/>
                <w:bCs/>
                <w:szCs w:val="21"/>
              </w:rPr>
            </w:pPr>
            <w:r w:rsidRPr="00A87735">
              <w:rPr>
                <w:rFonts w:asciiTheme="minorHAnsi" w:hAnsiTheme="minorHAnsi" w:cstheme="minorHAnsi"/>
                <w:szCs w:val="21"/>
              </w:rPr>
              <w:t>Under the direction of the Operations Management Team, manage the day-to-day operations of the hostel in accordance with AHL policy, procedure, the Australian Public Service (APS) Code of Conduct and relevant APS legislation.</w:t>
            </w:r>
          </w:p>
        </w:tc>
      </w:tr>
      <w:tr w:rsidR="009D51FE" w:rsidRPr="00A87735" w14:paraId="31423FDA" w14:textId="77777777" w:rsidTr="00DC5C68">
        <w:tc>
          <w:tcPr>
            <w:tcW w:w="1844" w:type="dxa"/>
            <w:vAlign w:val="center"/>
          </w:tcPr>
          <w:p w14:paraId="2A241E53"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Leadership and Accountability</w:t>
            </w:r>
          </w:p>
        </w:tc>
        <w:tc>
          <w:tcPr>
            <w:tcW w:w="8363" w:type="dxa"/>
          </w:tcPr>
          <w:p w14:paraId="46AC1CE2" w14:textId="77777777" w:rsidR="009D51FE" w:rsidRPr="00A87735" w:rsidRDefault="009D51FE" w:rsidP="00DC5C68">
            <w:pPr>
              <w:pStyle w:val="Style16"/>
              <w:spacing w:after="0"/>
              <w:rPr>
                <w:rFonts w:asciiTheme="minorHAnsi" w:eastAsiaTheme="minorHAnsi" w:hAnsiTheme="minorHAnsi" w:cstheme="minorHAnsi"/>
                <w:color w:val="auto"/>
                <w:sz w:val="21"/>
                <w:szCs w:val="21"/>
              </w:rPr>
            </w:pPr>
            <w:r w:rsidRPr="00A87735">
              <w:rPr>
                <w:rFonts w:asciiTheme="minorHAnsi" w:eastAsiaTheme="minorHAnsi" w:hAnsiTheme="minorHAnsi" w:cstheme="minorHAnsi"/>
                <w:color w:val="auto"/>
                <w:sz w:val="21"/>
                <w:szCs w:val="21"/>
              </w:rPr>
              <w:t xml:space="preserve">Be accountable for hostel operations and make independent decisions based on AHL policies and guidelines. </w:t>
            </w:r>
          </w:p>
          <w:p w14:paraId="53DCF5EC" w14:textId="77777777" w:rsidR="009D51FE" w:rsidRPr="00A87735" w:rsidRDefault="009D51FE" w:rsidP="00DC5C68">
            <w:pPr>
              <w:pStyle w:val="Style16"/>
              <w:spacing w:after="0"/>
              <w:rPr>
                <w:rFonts w:asciiTheme="minorHAnsi" w:eastAsiaTheme="minorHAnsi" w:hAnsiTheme="minorHAnsi" w:cstheme="minorHAnsi"/>
                <w:color w:val="auto"/>
                <w:sz w:val="21"/>
                <w:szCs w:val="21"/>
              </w:rPr>
            </w:pPr>
            <w:r w:rsidRPr="00A87735">
              <w:rPr>
                <w:rFonts w:asciiTheme="minorHAnsi" w:eastAsiaTheme="minorHAnsi" w:hAnsiTheme="minorHAnsi" w:cstheme="minorHAnsi"/>
                <w:color w:val="auto"/>
                <w:sz w:val="21"/>
                <w:szCs w:val="21"/>
              </w:rPr>
              <w:t>Support hostel teams in achieving AHL’s goals by providing clear direction and guidance on work expectations and deliverables.</w:t>
            </w:r>
          </w:p>
          <w:p w14:paraId="5ED3472F" w14:textId="77777777" w:rsidR="009D51FE" w:rsidRPr="00A87735" w:rsidRDefault="009D51FE" w:rsidP="00DC5C68">
            <w:pPr>
              <w:pStyle w:val="Style16"/>
              <w:spacing w:after="0"/>
              <w:rPr>
                <w:rFonts w:asciiTheme="minorHAnsi" w:eastAsiaTheme="minorHAnsi" w:hAnsiTheme="minorHAnsi" w:cstheme="minorHAnsi"/>
                <w:color w:val="auto"/>
                <w:sz w:val="21"/>
                <w:szCs w:val="21"/>
              </w:rPr>
            </w:pPr>
            <w:r w:rsidRPr="00A87735">
              <w:rPr>
                <w:rFonts w:asciiTheme="minorHAnsi" w:eastAsiaTheme="minorHAnsi" w:hAnsiTheme="minorHAnsi" w:cstheme="minorHAnsi"/>
                <w:color w:val="auto"/>
                <w:sz w:val="21"/>
                <w:szCs w:val="21"/>
              </w:rPr>
              <w:t>Regularly conduct quality assurance checks of the hostel to ensure the hostel is meeting operational requirements and address areas of non-compliance.</w:t>
            </w:r>
          </w:p>
          <w:p w14:paraId="6A5EB7DA"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Make effective use of individual and team capabilities and delegate according to daily priorities.</w:t>
            </w:r>
          </w:p>
          <w:p w14:paraId="4EC027F8"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Interpret hostel operational documents for the team to ensure all team members are aware of policies and adhere to these.</w:t>
            </w:r>
          </w:p>
          <w:p w14:paraId="3CCA4603"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Hold regular team meetings to share information, hear the views of the team and look for continual improvement in hostel operations.</w:t>
            </w:r>
          </w:p>
          <w:p w14:paraId="36ECB0AA" w14:textId="77777777" w:rsidR="009D51FE" w:rsidRPr="00A87735" w:rsidRDefault="009D51FE" w:rsidP="00DC5C68">
            <w:pPr>
              <w:spacing w:before="0" w:after="0" w:line="240" w:lineRule="auto"/>
              <w:ind w:left="432"/>
              <w:rPr>
                <w:rFonts w:asciiTheme="minorHAnsi" w:hAnsiTheme="minorHAnsi" w:cstheme="minorHAnsi"/>
                <w:szCs w:val="21"/>
              </w:rPr>
            </w:pPr>
            <w:r w:rsidRPr="00A87735">
              <w:rPr>
                <w:rFonts w:asciiTheme="minorHAnsi" w:hAnsiTheme="minorHAnsi" w:cstheme="minorHAnsi"/>
                <w:szCs w:val="21"/>
              </w:rPr>
              <w:t>Regularly report to the Operations Management Team and National Office.</w:t>
            </w:r>
          </w:p>
        </w:tc>
      </w:tr>
      <w:tr w:rsidR="009D51FE" w:rsidRPr="00A87735" w14:paraId="4CD5FD28" w14:textId="77777777" w:rsidTr="00DC5C68">
        <w:tc>
          <w:tcPr>
            <w:tcW w:w="1844" w:type="dxa"/>
            <w:vAlign w:val="center"/>
          </w:tcPr>
          <w:p w14:paraId="55985CB8"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Job Context and Environment</w:t>
            </w:r>
          </w:p>
        </w:tc>
        <w:tc>
          <w:tcPr>
            <w:tcW w:w="8363" w:type="dxa"/>
          </w:tcPr>
          <w:p w14:paraId="5129E678" w14:textId="77777777" w:rsidR="009D51FE" w:rsidRPr="00A87735" w:rsidRDefault="009D51FE" w:rsidP="00DC5C68">
            <w:pPr>
              <w:pStyle w:val="Style16"/>
              <w:spacing w:after="0"/>
              <w:rPr>
                <w:rFonts w:asciiTheme="minorHAnsi" w:eastAsiaTheme="minorHAnsi" w:hAnsiTheme="minorHAnsi" w:cstheme="minorHAnsi"/>
                <w:color w:val="auto"/>
                <w:sz w:val="21"/>
                <w:szCs w:val="21"/>
              </w:rPr>
            </w:pPr>
            <w:r w:rsidRPr="00A87735">
              <w:rPr>
                <w:rFonts w:asciiTheme="minorHAnsi" w:eastAsiaTheme="minorHAnsi" w:hAnsiTheme="minorHAnsi" w:cstheme="minorHAnsi"/>
                <w:color w:val="auto"/>
                <w:sz w:val="21"/>
                <w:szCs w:val="21"/>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4F7B6B73" w14:textId="77777777" w:rsidR="009D51FE" w:rsidRPr="00A87735" w:rsidRDefault="009D51FE" w:rsidP="00DC5C68">
            <w:pPr>
              <w:pStyle w:val="Style16"/>
              <w:rPr>
                <w:rFonts w:asciiTheme="minorHAnsi" w:hAnsiTheme="minorHAnsi" w:cstheme="minorHAnsi"/>
                <w:sz w:val="21"/>
                <w:szCs w:val="21"/>
              </w:rPr>
            </w:pPr>
            <w:r w:rsidRPr="00A87735">
              <w:rPr>
                <w:rFonts w:asciiTheme="minorHAnsi" w:eastAsiaTheme="minorHAnsi" w:hAnsiTheme="minorHAnsi" w:cstheme="minorHAnsi"/>
                <w:color w:val="auto"/>
                <w:sz w:val="21"/>
                <w:szCs w:val="21"/>
              </w:rPr>
              <w:t>Understand and apply AHL delegations and broader APS guidelines and principles.</w:t>
            </w:r>
          </w:p>
        </w:tc>
      </w:tr>
      <w:tr w:rsidR="009D51FE" w:rsidRPr="00A87735" w14:paraId="3E013EB0" w14:textId="77777777" w:rsidTr="00DC5C68">
        <w:tc>
          <w:tcPr>
            <w:tcW w:w="1844" w:type="dxa"/>
            <w:vAlign w:val="center"/>
          </w:tcPr>
          <w:p w14:paraId="485DD454"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Stakeholder Engagement</w:t>
            </w:r>
          </w:p>
        </w:tc>
        <w:tc>
          <w:tcPr>
            <w:tcW w:w="8363" w:type="dxa"/>
          </w:tcPr>
          <w:p w14:paraId="52A76A77"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Liaise with internal and external stakeholders to support resident access to services and resources which foster health, well-being and independent living.</w:t>
            </w:r>
          </w:p>
          <w:p w14:paraId="7BAC29CC"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Implement hostel occupancy strategies.</w:t>
            </w:r>
          </w:p>
          <w:p w14:paraId="16CC7DC2" w14:textId="77777777" w:rsidR="009D51FE" w:rsidRPr="00A87735" w:rsidRDefault="009D51FE" w:rsidP="00DC5C68">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Liaise with internal and external stakeholders to ensure guest needs are attended to in an efficient and professional manner.</w:t>
            </w:r>
          </w:p>
        </w:tc>
      </w:tr>
      <w:tr w:rsidR="009D51FE" w:rsidRPr="00A87735" w14:paraId="3C3FDFDB" w14:textId="77777777" w:rsidTr="00DC5C68">
        <w:tc>
          <w:tcPr>
            <w:tcW w:w="1844" w:type="dxa"/>
            <w:vAlign w:val="center"/>
          </w:tcPr>
          <w:p w14:paraId="50CEBD27"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szCs w:val="21"/>
              </w:rPr>
              <w:t>Service Delivery</w:t>
            </w:r>
          </w:p>
        </w:tc>
        <w:tc>
          <w:tcPr>
            <w:tcW w:w="8363" w:type="dxa"/>
          </w:tcPr>
          <w:p w14:paraId="263B6B7E" w14:textId="77777777" w:rsidR="009D51FE" w:rsidRPr="00A87735" w:rsidRDefault="009D51FE" w:rsidP="00DC5C68">
            <w:pPr>
              <w:pStyle w:val="Style16"/>
              <w:spacing w:after="0"/>
              <w:rPr>
                <w:rFonts w:asciiTheme="minorHAnsi" w:hAnsiTheme="minorHAnsi" w:cstheme="minorHAnsi"/>
                <w:color w:val="auto"/>
                <w:sz w:val="21"/>
                <w:szCs w:val="21"/>
              </w:rPr>
            </w:pPr>
            <w:r w:rsidRPr="00A87735">
              <w:rPr>
                <w:rFonts w:asciiTheme="minorHAnsi" w:hAnsiTheme="minorHAnsi" w:cstheme="minorHAnsi"/>
                <w:color w:val="auto"/>
                <w:sz w:val="21"/>
                <w:szCs w:val="21"/>
              </w:rPr>
              <w:t>Create a culture of excellent customer service at the hostel.</w:t>
            </w:r>
          </w:p>
          <w:p w14:paraId="509790F2"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guests feel welcome, culturally safe and comfortable at all times.</w:t>
            </w:r>
          </w:p>
          <w:p w14:paraId="61A07B63"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Address customer concerns promptly in accordance with AHL Customer Feedback Guidelines.</w:t>
            </w:r>
          </w:p>
          <w:p w14:paraId="64AA7F3F"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accurate, up-to-date and practical information to guests.</w:t>
            </w:r>
          </w:p>
          <w:p w14:paraId="7BE07E82"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a healthy meal service to residents with consideration of health requirements and ensuring the meal service adheres to the agreed menu plans.</w:t>
            </w:r>
          </w:p>
          <w:p w14:paraId="6E622D45"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Manage resident behavioural issues in line with AHL policies.</w:t>
            </w:r>
          </w:p>
          <w:p w14:paraId="476FAD92"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Support celebrations/events for days of significance for First Nations people including NAIDOC Week.</w:t>
            </w:r>
          </w:p>
          <w:p w14:paraId="22629D79" w14:textId="77777777" w:rsidR="009D51FE" w:rsidRPr="00A87735" w:rsidRDefault="009D51FE" w:rsidP="00DC5C68">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Engage with local Aboriginal or Torres Strait Islander organisations to support cultural activities and understanding at the hostel.</w:t>
            </w:r>
          </w:p>
        </w:tc>
      </w:tr>
      <w:tr w:rsidR="009D51FE" w:rsidRPr="00A87735" w14:paraId="482885B2" w14:textId="77777777" w:rsidTr="00DC5C68">
        <w:tc>
          <w:tcPr>
            <w:tcW w:w="1844" w:type="dxa"/>
            <w:vAlign w:val="center"/>
          </w:tcPr>
          <w:p w14:paraId="797BB789"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szCs w:val="21"/>
              </w:rPr>
              <w:t>Hostel Operations</w:t>
            </w:r>
          </w:p>
        </w:tc>
        <w:tc>
          <w:tcPr>
            <w:tcW w:w="8363" w:type="dxa"/>
          </w:tcPr>
          <w:p w14:paraId="1A3D00F4"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Deliver services in accordance with AHL’s Operations Handbook.</w:t>
            </w:r>
          </w:p>
          <w:p w14:paraId="315A3F9F"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correct RMS tariff receipt and deposit of payments.  Ensure all guest reservations and bookings are up-to-date and accurate using AHL’s Reservation Management System (RMS).</w:t>
            </w:r>
          </w:p>
          <w:p w14:paraId="6E478C54" w14:textId="77777777" w:rsidR="009D51FE" w:rsidRPr="00A87735" w:rsidRDefault="009D51FE" w:rsidP="00DC5C68">
            <w:pPr>
              <w:pStyle w:val="Style16"/>
              <w:spacing w:after="0"/>
              <w:rPr>
                <w:rFonts w:asciiTheme="minorHAnsi" w:hAnsiTheme="minorHAnsi" w:cstheme="minorHAnsi"/>
                <w:color w:val="auto"/>
                <w:sz w:val="21"/>
                <w:szCs w:val="21"/>
              </w:rPr>
            </w:pPr>
            <w:r w:rsidRPr="00A87735">
              <w:rPr>
                <w:rFonts w:asciiTheme="minorHAnsi" w:hAnsiTheme="minorHAnsi" w:cstheme="minorHAnsi"/>
                <w:color w:val="auto"/>
                <w:sz w:val="21"/>
                <w:szCs w:val="21"/>
              </w:rPr>
              <w:t>Ensure budgets are met and expenditure is in line with AHL policies.</w:t>
            </w:r>
          </w:p>
          <w:p w14:paraId="49DF5CFD"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Coordinate staff rosters and leave arrangements with support from the Operations Team.  Ensure timesheets are completed daily and are accurate.</w:t>
            </w:r>
          </w:p>
          <w:p w14:paraId="18FF3419"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lastRenderedPageBreak/>
              <w:t>Where required, assisting with general cleaning, housekeeping, food preparation/serving and kitchenhand duties.</w:t>
            </w:r>
          </w:p>
          <w:p w14:paraId="117E62ED"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Provide handovers at the beginning and end of shift, to maintain consistent hostel operations and supportive customer service. </w:t>
            </w:r>
          </w:p>
          <w:p w14:paraId="38A5C848"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Regularly inspect the facility and escalate facility management issues in line with operational requirements.</w:t>
            </w:r>
          </w:p>
          <w:p w14:paraId="4B01561C"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food safety plans are adhered to through regular monitoring of food safety sheets and training of kitchen staff.</w:t>
            </w:r>
          </w:p>
          <w:p w14:paraId="0D5155DA"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Manage the Salto Door Access system including ensuring appropriate use of staff and resident cards.</w:t>
            </w:r>
          </w:p>
          <w:p w14:paraId="04575255"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Maintain discretion and privacy of resident and staff information.</w:t>
            </w:r>
          </w:p>
          <w:p w14:paraId="24FE3AF5" w14:textId="77777777" w:rsidR="009D51FE" w:rsidRPr="00A87735" w:rsidRDefault="009D51FE" w:rsidP="00DC5C68">
            <w:pPr>
              <w:numPr>
                <w:ilvl w:val="0"/>
                <w:numId w:val="1"/>
              </w:numPr>
              <w:spacing w:before="0" w:after="0" w:line="240" w:lineRule="auto"/>
              <w:rPr>
                <w:rFonts w:asciiTheme="minorHAnsi" w:hAnsiTheme="minorHAnsi" w:cstheme="minorHAnsi"/>
                <w:spacing w:val="3"/>
                <w:szCs w:val="21"/>
              </w:rPr>
            </w:pPr>
            <w:r w:rsidRPr="00A87735">
              <w:rPr>
                <w:rFonts w:asciiTheme="minorHAnsi" w:hAnsiTheme="minorHAnsi" w:cstheme="minorHAnsi"/>
                <w:szCs w:val="21"/>
              </w:rPr>
              <w:t>Adhere to AHL’s Child Protection Framework (available on AHL website).</w:t>
            </w:r>
          </w:p>
        </w:tc>
      </w:tr>
      <w:tr w:rsidR="009D51FE" w:rsidRPr="00A87735" w14:paraId="7D6147EE" w14:textId="77777777" w:rsidTr="00DC5C68">
        <w:tc>
          <w:tcPr>
            <w:tcW w:w="1844" w:type="dxa"/>
            <w:vAlign w:val="center"/>
          </w:tcPr>
          <w:p w14:paraId="559DDC73"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szCs w:val="21"/>
              </w:rPr>
              <w:lastRenderedPageBreak/>
              <w:t>Staff Management</w:t>
            </w:r>
          </w:p>
        </w:tc>
        <w:tc>
          <w:tcPr>
            <w:tcW w:w="8363" w:type="dxa"/>
          </w:tcPr>
          <w:p w14:paraId="241EF900"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management, support and leadership to all hostel staff.</w:t>
            </w:r>
          </w:p>
          <w:p w14:paraId="53434AF1"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staff undertake mandatory training and facilitate the participation of staff training in line with role requirements.</w:t>
            </w:r>
          </w:p>
          <w:p w14:paraId="579EE680"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Facilitate the participation of staff in staff forums, including the monthly standup meetings and support roster flexibility as required.</w:t>
            </w:r>
          </w:p>
          <w:p w14:paraId="05FDAC5F"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all staff have current qualifications for their roles, for example First Aid, Food Safety, WHS, Child Protection training, Working with Vulnerable People.</w:t>
            </w:r>
          </w:p>
          <w:p w14:paraId="6FCA7341"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Support recruitment processes in line with APS Recruitment policies.</w:t>
            </w:r>
          </w:p>
          <w:p w14:paraId="44B46E0A"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Ensure all staff annual performance agreements are completed on time including agreeing on clear performance standards, providing regular feedback to staff and providing development and training where needed.  </w:t>
            </w:r>
          </w:p>
          <w:p w14:paraId="58EE3EFD"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all new staff undertake AHL’s induction program on commencement.</w:t>
            </w:r>
          </w:p>
          <w:p w14:paraId="46F34315" w14:textId="77777777" w:rsidR="009D51FE" w:rsidRPr="00A87735" w:rsidRDefault="009D51FE" w:rsidP="00DC5C68">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Ensure all contractors undertake site induction.</w:t>
            </w:r>
          </w:p>
        </w:tc>
      </w:tr>
      <w:tr w:rsidR="009D51FE" w:rsidRPr="00A87735" w14:paraId="4558A250" w14:textId="77777777" w:rsidTr="00DC5C68">
        <w:tc>
          <w:tcPr>
            <w:tcW w:w="1844" w:type="dxa"/>
            <w:vAlign w:val="center"/>
          </w:tcPr>
          <w:p w14:paraId="1811645C"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szCs w:val="21"/>
              </w:rPr>
              <w:t>Professional Service &amp; Community Engagement</w:t>
            </w:r>
          </w:p>
        </w:tc>
        <w:tc>
          <w:tcPr>
            <w:tcW w:w="8363" w:type="dxa"/>
          </w:tcPr>
          <w:p w14:paraId="6E43CA4D" w14:textId="77777777" w:rsidR="009D51FE" w:rsidRPr="00A87735" w:rsidRDefault="009D51FE" w:rsidP="00DC5C68">
            <w:pPr>
              <w:spacing w:after="0" w:line="240" w:lineRule="auto"/>
              <w:rPr>
                <w:rFonts w:asciiTheme="minorHAnsi" w:hAnsiTheme="minorHAnsi" w:cstheme="minorHAnsi"/>
                <w:szCs w:val="21"/>
              </w:rPr>
            </w:pPr>
            <w:r w:rsidRPr="00A87735">
              <w:rPr>
                <w:rFonts w:asciiTheme="minorHAnsi" w:hAnsiTheme="minorHAnsi" w:cstheme="minorHAnsi"/>
                <w:szCs w:val="21"/>
              </w:rPr>
              <w:t>At all times perform with integrity and professionalism, which includes:</w:t>
            </w:r>
          </w:p>
          <w:p w14:paraId="39B4E49C"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Create productive working relationships with stakeholders, suppliers and staff.</w:t>
            </w:r>
          </w:p>
          <w:p w14:paraId="6BB2F93B"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Attend work on time and in accordance with approved work patterns.</w:t>
            </w:r>
          </w:p>
          <w:p w14:paraId="4C102DFD"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Resolve resident issues promptly to create a positive, culturally appropriate experience and quality stay for residents.</w:t>
            </w:r>
          </w:p>
          <w:p w14:paraId="23C12FEF" w14:textId="77777777" w:rsidR="009D51FE" w:rsidRPr="00A87735" w:rsidRDefault="009D51FE" w:rsidP="00DC5C68">
            <w:pPr>
              <w:pStyle w:val="Style16"/>
              <w:spacing w:after="0"/>
              <w:ind w:hanging="395"/>
              <w:rPr>
                <w:rFonts w:asciiTheme="minorHAnsi" w:eastAsiaTheme="minorHAnsi" w:hAnsiTheme="minorHAnsi" w:cstheme="minorHAnsi"/>
                <w:color w:val="auto"/>
                <w:spacing w:val="4"/>
                <w:sz w:val="21"/>
                <w:szCs w:val="21"/>
              </w:rPr>
            </w:pPr>
            <w:r w:rsidRPr="00A87735">
              <w:rPr>
                <w:rFonts w:asciiTheme="minorHAnsi" w:hAnsiTheme="minorHAnsi" w:cstheme="minorHAnsi"/>
                <w:color w:val="auto"/>
                <w:sz w:val="21"/>
                <w:szCs w:val="21"/>
              </w:rPr>
              <w:t>Show respect for all residents and the diversity of residents’ personal situations.</w:t>
            </w:r>
          </w:p>
        </w:tc>
      </w:tr>
      <w:tr w:rsidR="009D51FE" w:rsidRPr="00A87735" w14:paraId="5DC7A76F" w14:textId="77777777" w:rsidTr="00DC5C68">
        <w:tc>
          <w:tcPr>
            <w:tcW w:w="1844" w:type="dxa"/>
            <w:vAlign w:val="center"/>
          </w:tcPr>
          <w:p w14:paraId="7457C3A1"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szCs w:val="21"/>
              </w:rPr>
              <w:t>Work, Health &amp; Safety (WHS) Property Maintenance</w:t>
            </w:r>
          </w:p>
        </w:tc>
        <w:tc>
          <w:tcPr>
            <w:tcW w:w="8363" w:type="dxa"/>
          </w:tcPr>
          <w:p w14:paraId="65F8FF42" w14:textId="77777777" w:rsidR="009D51FE" w:rsidRPr="00A87735" w:rsidRDefault="009D51FE" w:rsidP="00DC5C68">
            <w:pPr>
              <w:spacing w:after="0" w:line="240" w:lineRule="auto"/>
              <w:rPr>
                <w:rFonts w:asciiTheme="minorHAnsi" w:hAnsiTheme="minorHAnsi" w:cstheme="minorHAnsi"/>
                <w:szCs w:val="21"/>
              </w:rPr>
            </w:pPr>
            <w:r w:rsidRPr="00A87735">
              <w:rPr>
                <w:rFonts w:asciiTheme="minorHAnsi" w:hAnsiTheme="minorHAnsi" w:cstheme="minorHAnsi"/>
                <w:szCs w:val="21"/>
              </w:rPr>
              <w:t>Adhere to Work Health and Safety (WHS) practices, including:</w:t>
            </w:r>
          </w:p>
          <w:p w14:paraId="1C6565EA"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Uphold AHL’s commitment to safety of its staff and residents.</w:t>
            </w:r>
          </w:p>
          <w:p w14:paraId="79037ACD"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workplace hazards and WHS issues are reported promptly, including injury or illness.</w:t>
            </w:r>
          </w:p>
          <w:p w14:paraId="158AFE8A"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the correct reporting of unsafe, hazardous or emergency situations using AHL’s Hazard and Incident Reporting procedures.</w:t>
            </w:r>
          </w:p>
          <w:p w14:paraId="1053B58C"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Use equipment or substances in a safe and appropriate manner.</w:t>
            </w:r>
          </w:p>
          <w:p w14:paraId="76688549" w14:textId="77777777" w:rsidR="009D51FE" w:rsidRPr="00A87735" w:rsidRDefault="009D51FE" w:rsidP="00DC5C68">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Report of all property maintenance requirements.</w:t>
            </w:r>
          </w:p>
          <w:p w14:paraId="22CE4206" w14:textId="77777777" w:rsidR="009D51FE" w:rsidRPr="00A87735" w:rsidRDefault="009D51FE" w:rsidP="00DC5C68">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Perform the duties of First Aid Officer and Emergency and Fire Warden.</w:t>
            </w:r>
          </w:p>
        </w:tc>
      </w:tr>
      <w:tr w:rsidR="009D51FE" w:rsidRPr="00A87735" w14:paraId="1099136A" w14:textId="77777777" w:rsidTr="00DC5C68">
        <w:tc>
          <w:tcPr>
            <w:tcW w:w="1844" w:type="dxa"/>
            <w:vAlign w:val="center"/>
          </w:tcPr>
          <w:p w14:paraId="4F6F438F" w14:textId="77777777" w:rsidR="009D51FE" w:rsidRPr="00A87735" w:rsidRDefault="009D51FE" w:rsidP="00DC5C68">
            <w:pPr>
              <w:spacing w:line="240" w:lineRule="auto"/>
              <w:rPr>
                <w:rFonts w:asciiTheme="minorHAnsi" w:hAnsiTheme="minorHAnsi" w:cstheme="minorHAnsi"/>
                <w:szCs w:val="21"/>
              </w:rPr>
            </w:pPr>
            <w:r w:rsidRPr="00A87735">
              <w:rPr>
                <w:rFonts w:asciiTheme="minorHAnsi" w:hAnsiTheme="minorHAnsi" w:cstheme="minorHAnsi"/>
                <w:szCs w:val="21"/>
              </w:rPr>
              <w:t xml:space="preserve">Other </w:t>
            </w:r>
          </w:p>
        </w:tc>
        <w:tc>
          <w:tcPr>
            <w:tcW w:w="8363" w:type="dxa"/>
          </w:tcPr>
          <w:p w14:paraId="7A7FB6E9" w14:textId="77777777" w:rsidR="009D51FE" w:rsidRPr="00A87735" w:rsidRDefault="009D51FE" w:rsidP="00DC5C68">
            <w:pPr>
              <w:spacing w:after="0" w:line="240" w:lineRule="auto"/>
              <w:rPr>
                <w:rFonts w:asciiTheme="minorHAnsi" w:hAnsiTheme="minorHAnsi" w:cstheme="minorHAnsi"/>
                <w:szCs w:val="21"/>
              </w:rPr>
            </w:pPr>
            <w:r w:rsidRPr="00A87735">
              <w:rPr>
                <w:rFonts w:asciiTheme="minorHAnsi" w:hAnsiTheme="minorHAnsi" w:cstheme="minorHAnsi"/>
                <w:szCs w:val="21"/>
              </w:rPr>
              <w:t>Other duties as directed.</w:t>
            </w:r>
          </w:p>
        </w:tc>
      </w:tr>
      <w:tr w:rsidR="009D51FE" w:rsidRPr="00A87735" w14:paraId="6D3406D5" w14:textId="77777777" w:rsidTr="00DC5C68">
        <w:tc>
          <w:tcPr>
            <w:tcW w:w="10207" w:type="dxa"/>
            <w:gridSpan w:val="2"/>
            <w:shd w:val="clear" w:color="auto" w:fill="FFFFFF" w:themeFill="background1"/>
          </w:tcPr>
          <w:p w14:paraId="5B8A8C44" w14:textId="77777777" w:rsidR="009D51FE" w:rsidRPr="00A87735" w:rsidRDefault="009D51FE" w:rsidP="00DC5C68">
            <w:pPr>
              <w:rPr>
                <w:rFonts w:asciiTheme="minorHAnsi" w:hAnsiTheme="minorHAnsi" w:cstheme="minorHAnsi"/>
                <w:i/>
                <w:iCs/>
                <w:sz w:val="22"/>
                <w:szCs w:val="22"/>
              </w:rPr>
            </w:pPr>
            <w:r w:rsidRPr="00A87735">
              <w:rPr>
                <w:rFonts w:asciiTheme="minorHAnsi" w:hAnsiTheme="minorHAnsi" w:cstheme="minorHAnsi"/>
                <w:i/>
                <w:iCs/>
                <w:sz w:val="20"/>
                <w:szCs w:val="20"/>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7FF71C6D" w14:textId="77777777" w:rsidR="009D51FE" w:rsidRPr="00A87735" w:rsidRDefault="009D51FE" w:rsidP="009D51FE">
      <w:pPr>
        <w:spacing w:after="0" w:line="240" w:lineRule="auto"/>
        <w:ind w:left="-284"/>
        <w:rPr>
          <w:rFonts w:asciiTheme="minorHAnsi" w:hAnsiTheme="minorHAnsi" w:cstheme="minorHAnsi"/>
          <w:b/>
          <w:bCs/>
          <w:color w:val="AD3016" w:themeColor="accent1"/>
          <w:sz w:val="18"/>
          <w:szCs w:val="18"/>
        </w:rPr>
      </w:pPr>
      <w:r w:rsidRPr="00A87735">
        <w:rPr>
          <w:rFonts w:asciiTheme="minorHAnsi" w:hAnsiTheme="minorHAnsi" w:cstheme="minorHAnsi"/>
          <w:b/>
          <w:bCs/>
          <w:color w:val="AD3016" w:themeColor="accent1"/>
          <w:sz w:val="28"/>
          <w:szCs w:val="28"/>
        </w:rPr>
        <w:lastRenderedPageBreak/>
        <w:t>Skills and Experience Required</w:t>
      </w:r>
      <w:r w:rsidRPr="00A87735">
        <w:rPr>
          <w:rFonts w:asciiTheme="minorHAnsi" w:hAnsiTheme="minorHAnsi" w:cstheme="minorHAnsi"/>
          <w:b/>
          <w:bCs/>
          <w:color w:val="AD3016" w:themeColor="accent1"/>
          <w:sz w:val="28"/>
          <w:szCs w:val="28"/>
        </w:rPr>
        <w:br/>
      </w:r>
    </w:p>
    <w:tbl>
      <w:tblPr>
        <w:tblStyle w:val="TableGrid"/>
        <w:tblW w:w="9640" w:type="dxa"/>
        <w:tblInd w:w="-289" w:type="dxa"/>
        <w:tblLook w:val="04A0" w:firstRow="1" w:lastRow="0" w:firstColumn="1" w:lastColumn="0" w:noHBand="0" w:noVBand="1"/>
      </w:tblPr>
      <w:tblGrid>
        <w:gridCol w:w="2552"/>
        <w:gridCol w:w="7088"/>
      </w:tblGrid>
      <w:tr w:rsidR="009D51FE" w:rsidRPr="00A87735" w14:paraId="1A5C3BA8" w14:textId="77777777" w:rsidTr="00DC5C68">
        <w:tc>
          <w:tcPr>
            <w:tcW w:w="9640" w:type="dxa"/>
            <w:gridSpan w:val="2"/>
            <w:shd w:val="clear" w:color="auto" w:fill="FFFFFF" w:themeFill="background1"/>
          </w:tcPr>
          <w:p w14:paraId="460A75F6" w14:textId="77777777" w:rsidR="009D51FE" w:rsidRPr="00A87735" w:rsidRDefault="009D51FE" w:rsidP="00DC5C68">
            <w:pPr>
              <w:rPr>
                <w:rFonts w:asciiTheme="minorHAnsi" w:hAnsiTheme="minorHAnsi" w:cstheme="minorHAnsi"/>
                <w:szCs w:val="21"/>
              </w:rPr>
            </w:pPr>
            <w:r w:rsidRPr="00A87735">
              <w:rPr>
                <w:rFonts w:asciiTheme="minorHAnsi" w:hAnsiTheme="minorHAnsi" w:cstheme="minorHAnsi"/>
                <w:szCs w:val="21"/>
              </w:rPr>
              <w:t xml:space="preserve">All applicants will be assessed in relation to their ability to perform in accordance with the APS Values and Code of Conduct, the social justice principles of equity and workplace diversity and work health and safety. </w:t>
            </w:r>
          </w:p>
        </w:tc>
      </w:tr>
      <w:tr w:rsidR="009D51FE" w:rsidRPr="00A87735" w14:paraId="66EDD675" w14:textId="77777777" w:rsidTr="00DC5C68">
        <w:tc>
          <w:tcPr>
            <w:tcW w:w="9640" w:type="dxa"/>
            <w:gridSpan w:val="2"/>
            <w:shd w:val="clear" w:color="auto" w:fill="FFFFFF" w:themeFill="background1"/>
            <w:vAlign w:val="center"/>
          </w:tcPr>
          <w:p w14:paraId="5F6954FA" w14:textId="77777777" w:rsidR="009D51FE" w:rsidRPr="00A87735" w:rsidRDefault="009D51FE" w:rsidP="00DC5C68">
            <w:pPr>
              <w:rPr>
                <w:rFonts w:asciiTheme="minorHAnsi" w:hAnsiTheme="minorHAnsi" w:cstheme="minorHAnsi"/>
                <w:szCs w:val="21"/>
              </w:rPr>
            </w:pPr>
            <w:r w:rsidRPr="00A87735">
              <w:rPr>
                <w:rFonts w:asciiTheme="minorHAnsi" w:hAnsiTheme="minorHAnsi" w:cstheme="minorHAnsi"/>
                <w:szCs w:val="21"/>
              </w:rPr>
              <w:t>The successful applicant will demonstrate:</w:t>
            </w:r>
          </w:p>
        </w:tc>
      </w:tr>
      <w:tr w:rsidR="009D51FE" w:rsidRPr="00A87735" w14:paraId="2968EFC5" w14:textId="77777777" w:rsidTr="00DC5C68">
        <w:tc>
          <w:tcPr>
            <w:tcW w:w="2552" w:type="dxa"/>
            <w:shd w:val="clear" w:color="auto" w:fill="FFFFFF" w:themeFill="background1"/>
            <w:vAlign w:val="center"/>
          </w:tcPr>
          <w:p w14:paraId="4D4925F6"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1</w:t>
            </w:r>
          </w:p>
        </w:tc>
        <w:tc>
          <w:tcPr>
            <w:tcW w:w="7088" w:type="dxa"/>
            <w:shd w:val="clear" w:color="auto" w:fill="FFFFFF" w:themeFill="background1"/>
          </w:tcPr>
          <w:p w14:paraId="0A4237F2"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In-depth understanding of Aboriginal and Torres Strait Islander cultures and issues affecting First Nations peoples.</w:t>
            </w:r>
          </w:p>
        </w:tc>
      </w:tr>
      <w:tr w:rsidR="009D51FE" w:rsidRPr="00A87735" w14:paraId="27952075" w14:textId="77777777" w:rsidTr="00DC5C68">
        <w:tc>
          <w:tcPr>
            <w:tcW w:w="2552" w:type="dxa"/>
            <w:shd w:val="clear" w:color="auto" w:fill="FFFFFF" w:themeFill="background1"/>
            <w:vAlign w:val="center"/>
          </w:tcPr>
          <w:p w14:paraId="39C31C87"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2</w:t>
            </w:r>
          </w:p>
        </w:tc>
        <w:tc>
          <w:tcPr>
            <w:tcW w:w="7088" w:type="dxa"/>
            <w:shd w:val="clear" w:color="auto" w:fill="FFFFFF" w:themeFill="background1"/>
          </w:tcPr>
          <w:p w14:paraId="0D2A3738"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Demonstrated ability to support outcomes for First Nations peoples and the demonstrated ability to communicate sensitively and effectively with First Nations peoples.</w:t>
            </w:r>
          </w:p>
        </w:tc>
      </w:tr>
      <w:tr w:rsidR="009D51FE" w:rsidRPr="00A87735" w14:paraId="4621AE9B" w14:textId="77777777" w:rsidTr="00DC5C68">
        <w:tc>
          <w:tcPr>
            <w:tcW w:w="2552" w:type="dxa"/>
            <w:shd w:val="clear" w:color="auto" w:fill="FFFFFF" w:themeFill="background1"/>
            <w:vAlign w:val="center"/>
          </w:tcPr>
          <w:p w14:paraId="1F0AFC6D"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3</w:t>
            </w:r>
          </w:p>
        </w:tc>
        <w:tc>
          <w:tcPr>
            <w:tcW w:w="7088" w:type="dxa"/>
            <w:shd w:val="clear" w:color="auto" w:fill="FFFFFF" w:themeFill="background1"/>
          </w:tcPr>
          <w:p w14:paraId="0382A5DD"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Proven ability to manage a high performing team including supporting individual development of team members and supporting effective performance.</w:t>
            </w:r>
          </w:p>
        </w:tc>
      </w:tr>
      <w:tr w:rsidR="009D51FE" w:rsidRPr="00A87735" w14:paraId="48871ADD" w14:textId="77777777" w:rsidTr="00DC5C68">
        <w:tc>
          <w:tcPr>
            <w:tcW w:w="2552" w:type="dxa"/>
            <w:shd w:val="clear" w:color="auto" w:fill="FFFFFF" w:themeFill="background1"/>
            <w:vAlign w:val="center"/>
          </w:tcPr>
          <w:p w14:paraId="1534474E"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4</w:t>
            </w:r>
          </w:p>
        </w:tc>
        <w:tc>
          <w:tcPr>
            <w:tcW w:w="7088" w:type="dxa"/>
            <w:shd w:val="clear" w:color="auto" w:fill="FFFFFF" w:themeFill="background1"/>
          </w:tcPr>
          <w:p w14:paraId="11A02A65"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Experience in providing accommodation and meal services and an understanding of the policies and procedures needed to support effective delivery of these services.</w:t>
            </w:r>
          </w:p>
        </w:tc>
      </w:tr>
      <w:tr w:rsidR="009D51FE" w:rsidRPr="00A87735" w14:paraId="31DE93BE" w14:textId="77777777" w:rsidTr="00DC5C68">
        <w:tc>
          <w:tcPr>
            <w:tcW w:w="2552" w:type="dxa"/>
            <w:shd w:val="clear" w:color="auto" w:fill="FFFFFF" w:themeFill="background1"/>
            <w:vAlign w:val="center"/>
          </w:tcPr>
          <w:p w14:paraId="021E76A4"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5</w:t>
            </w:r>
          </w:p>
        </w:tc>
        <w:tc>
          <w:tcPr>
            <w:tcW w:w="7088" w:type="dxa"/>
            <w:shd w:val="clear" w:color="auto" w:fill="FFFFFF" w:themeFill="background1"/>
          </w:tcPr>
          <w:p w14:paraId="65BA29B3"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Ability to prepare reports and escalate issues including in regard to WHS, Child Protection, facilities management and resident behaviour.</w:t>
            </w:r>
          </w:p>
        </w:tc>
      </w:tr>
      <w:tr w:rsidR="009D51FE" w:rsidRPr="00A87735" w14:paraId="645A5670" w14:textId="77777777" w:rsidTr="00DC5C68">
        <w:tc>
          <w:tcPr>
            <w:tcW w:w="2552" w:type="dxa"/>
            <w:shd w:val="clear" w:color="auto" w:fill="FFFFFF" w:themeFill="background1"/>
            <w:vAlign w:val="center"/>
          </w:tcPr>
          <w:p w14:paraId="42D6B717"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6</w:t>
            </w:r>
          </w:p>
        </w:tc>
        <w:tc>
          <w:tcPr>
            <w:tcW w:w="7088" w:type="dxa"/>
            <w:shd w:val="clear" w:color="auto" w:fill="FFFFFF" w:themeFill="background1"/>
          </w:tcPr>
          <w:p w14:paraId="423AC9BE"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Ability to effectively manage budgets including the ability to drive tariff income and manage cost effective food services and facility management practices.</w:t>
            </w:r>
          </w:p>
        </w:tc>
      </w:tr>
      <w:tr w:rsidR="009D51FE" w:rsidRPr="00A87735" w14:paraId="6912A736" w14:textId="77777777" w:rsidTr="00DC5C68">
        <w:tc>
          <w:tcPr>
            <w:tcW w:w="2552" w:type="dxa"/>
            <w:shd w:val="clear" w:color="auto" w:fill="FFFFFF" w:themeFill="background1"/>
            <w:vAlign w:val="center"/>
          </w:tcPr>
          <w:p w14:paraId="78B2ED69"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7</w:t>
            </w:r>
          </w:p>
        </w:tc>
        <w:tc>
          <w:tcPr>
            <w:tcW w:w="7088" w:type="dxa"/>
            <w:shd w:val="clear" w:color="auto" w:fill="FFFFFF" w:themeFill="background1"/>
          </w:tcPr>
          <w:p w14:paraId="034AD67A"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Excellent stakeholder engagement skills that will support services for First Nations people.</w:t>
            </w:r>
          </w:p>
        </w:tc>
      </w:tr>
      <w:tr w:rsidR="009D51FE" w:rsidRPr="00A87735" w14:paraId="095B0299" w14:textId="77777777" w:rsidTr="00DC5C68">
        <w:tc>
          <w:tcPr>
            <w:tcW w:w="2552" w:type="dxa"/>
            <w:shd w:val="clear" w:color="auto" w:fill="FFFFFF" w:themeFill="background1"/>
            <w:vAlign w:val="center"/>
          </w:tcPr>
          <w:p w14:paraId="0BA5B8DC"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Qualifications and Training</w:t>
            </w:r>
          </w:p>
        </w:tc>
        <w:tc>
          <w:tcPr>
            <w:tcW w:w="7088" w:type="dxa"/>
            <w:shd w:val="clear" w:color="auto" w:fill="FFFFFF" w:themeFill="background1"/>
          </w:tcPr>
          <w:p w14:paraId="6FB18C29"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 xml:space="preserve">First Aid Certificate; Emergency Warden Training; Food Safety Supervisor Certificate (or ability to obtain these qualifications in the first six months of employment).  Training is provided by AHL where required. </w:t>
            </w:r>
          </w:p>
        </w:tc>
      </w:tr>
      <w:tr w:rsidR="009D51FE" w:rsidRPr="00A87735" w14:paraId="61A77708" w14:textId="77777777" w:rsidTr="00DC5C68">
        <w:tc>
          <w:tcPr>
            <w:tcW w:w="2552" w:type="dxa"/>
            <w:shd w:val="clear" w:color="auto" w:fill="FFFFFF" w:themeFill="background1"/>
            <w:vAlign w:val="center"/>
          </w:tcPr>
          <w:p w14:paraId="037F6B3F" w14:textId="77777777" w:rsidR="009D51FE" w:rsidRPr="00A87735" w:rsidRDefault="009D51FE" w:rsidP="00DC5C68">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 xml:space="preserve">Fitness for Work </w:t>
            </w:r>
          </w:p>
        </w:tc>
        <w:tc>
          <w:tcPr>
            <w:tcW w:w="7088" w:type="dxa"/>
            <w:shd w:val="clear" w:color="auto" w:fill="FFFFFF" w:themeFill="background1"/>
          </w:tcPr>
          <w:p w14:paraId="4A420430" w14:textId="77777777" w:rsidR="009D51FE" w:rsidRPr="00A87735" w:rsidRDefault="009D51FE" w:rsidP="00DC5C68">
            <w:pPr>
              <w:spacing w:before="0" w:after="0" w:line="276" w:lineRule="auto"/>
              <w:rPr>
                <w:rFonts w:asciiTheme="minorHAnsi" w:hAnsiTheme="minorHAnsi" w:cstheme="minorHAnsi"/>
                <w:szCs w:val="21"/>
              </w:rPr>
            </w:pPr>
            <w:r w:rsidRPr="00A87735">
              <w:rPr>
                <w:rFonts w:asciiTheme="minorHAnsi" w:hAnsiTheme="minorHAnsi" w:cstheme="minorHAnsi"/>
                <w:szCs w:val="21"/>
              </w:rPr>
              <w:t xml:space="preserve">You will need to be in good physical health. Hostel Managers will be required to walk, lift and carry, work a flexible schedule, and must be able to move continuously during working hours. </w:t>
            </w:r>
          </w:p>
        </w:tc>
      </w:tr>
    </w:tbl>
    <w:p w14:paraId="708E66B0" w14:textId="77777777" w:rsidR="009D51FE" w:rsidRPr="00A87735" w:rsidRDefault="009D51FE" w:rsidP="009D51FE">
      <w:pPr>
        <w:spacing w:after="0" w:line="240" w:lineRule="auto"/>
        <w:ind w:left="-284"/>
        <w:rPr>
          <w:rFonts w:asciiTheme="minorHAnsi" w:hAnsiTheme="minorHAnsi" w:cstheme="minorHAnsi"/>
        </w:rPr>
      </w:pPr>
      <w:r w:rsidRPr="00A87735">
        <w:rPr>
          <w:rFonts w:asciiTheme="minorHAnsi" w:eastAsiaTheme="majorEastAsia" w:hAnsiTheme="minorHAnsi" w:cstheme="minorHAnsi"/>
          <w:b/>
          <w:color w:val="AD3016"/>
          <w:sz w:val="28"/>
          <w:szCs w:val="28"/>
        </w:rPr>
        <w:br/>
      </w:r>
      <w:bookmarkStart w:id="1" w:name="_Hlk151123561"/>
    </w:p>
    <w:bookmarkEnd w:id="1"/>
    <w:p w14:paraId="220666A6" w14:textId="77777777" w:rsidR="009D51FE" w:rsidRPr="00A87735" w:rsidRDefault="009D51FE" w:rsidP="009D51FE">
      <w:pPr>
        <w:spacing w:before="0" w:after="0" w:line="240" w:lineRule="auto"/>
        <w:rPr>
          <w:rFonts w:asciiTheme="minorHAnsi" w:hAnsiTheme="minorHAnsi" w:cstheme="minorHAnsi"/>
        </w:rPr>
      </w:pPr>
      <w:r w:rsidRPr="00A87735">
        <w:rPr>
          <w:rFonts w:asciiTheme="minorHAnsi" w:hAnsiTheme="minorHAnsi" w:cstheme="minorHAnsi"/>
        </w:rPr>
        <w:br w:type="page"/>
      </w:r>
    </w:p>
    <w:p w14:paraId="6A9CB9C1" w14:textId="77777777" w:rsidR="009D51FE" w:rsidRPr="00A87735" w:rsidRDefault="009D51FE" w:rsidP="009D51FE">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lastRenderedPageBreak/>
        <w:t>Recruitment Initiatives</w:t>
      </w:r>
    </w:p>
    <w:p w14:paraId="198F1DF2" w14:textId="77777777" w:rsidR="009D51FE" w:rsidRPr="00A87735" w:rsidRDefault="009D51FE" w:rsidP="009D51FE">
      <w:pPr>
        <w:spacing w:before="0" w:after="0" w:line="276" w:lineRule="auto"/>
        <w:ind w:left="-284" w:right="-613"/>
        <w:rPr>
          <w:rFonts w:asciiTheme="minorHAnsi" w:hAnsiTheme="minorHAnsi" w:cstheme="minorHAnsi"/>
          <w:sz w:val="22"/>
          <w:szCs w:val="22"/>
        </w:rPr>
      </w:pPr>
      <w:r w:rsidRPr="00A87735">
        <w:rPr>
          <w:rFonts w:asciiTheme="minorHAnsi" w:hAnsiTheme="minorHAnsi" w:cstheme="minorHAnsi"/>
          <w:sz w:val="22"/>
          <w:szCs w:val="22"/>
        </w:rPr>
        <w:t xml:space="preserve">This is an </w:t>
      </w:r>
      <w:r w:rsidRPr="00A87735">
        <w:rPr>
          <w:rFonts w:asciiTheme="minorHAnsi" w:hAnsiTheme="minorHAnsi" w:cstheme="minorHAnsi"/>
          <w:b/>
          <w:bCs/>
          <w:sz w:val="22"/>
          <w:szCs w:val="22"/>
        </w:rPr>
        <w:t>Identified Position</w:t>
      </w:r>
      <w:r w:rsidRPr="00A87735">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227C97EB" w14:textId="77777777" w:rsidR="009D51FE" w:rsidRPr="00A87735" w:rsidRDefault="009D51FE" w:rsidP="009D51FE">
      <w:pPr>
        <w:spacing w:before="0" w:after="0" w:line="276" w:lineRule="auto"/>
        <w:ind w:left="-284" w:right="-613"/>
        <w:rPr>
          <w:rFonts w:asciiTheme="minorHAnsi" w:hAnsiTheme="minorHAnsi" w:cstheme="minorHAnsi"/>
          <w:sz w:val="22"/>
          <w:szCs w:val="22"/>
        </w:rPr>
      </w:pPr>
    </w:p>
    <w:p w14:paraId="20DCE565" w14:textId="77777777" w:rsidR="009D51FE" w:rsidRPr="00A87735" w:rsidRDefault="009D51FE" w:rsidP="009D51FE">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A87735">
        <w:rPr>
          <w:rFonts w:asciiTheme="minorHAnsi" w:eastAsiaTheme="minorHAnsi" w:hAnsiTheme="minorHAnsi" w:cstheme="minorHAnsi"/>
          <w:color w:val="auto"/>
          <w:spacing w:val="4"/>
          <w:sz w:val="22"/>
          <w:szCs w:val="22"/>
          <w:lang w:eastAsia="en-US"/>
        </w:rPr>
        <w:t xml:space="preserve">Further, the </w:t>
      </w:r>
      <w:r w:rsidRPr="00A87735">
        <w:rPr>
          <w:rFonts w:asciiTheme="minorHAnsi" w:eastAsiaTheme="minorHAnsi" w:hAnsiTheme="minorHAnsi" w:cstheme="minorHAnsi"/>
          <w:b/>
          <w:bCs/>
          <w:color w:val="auto"/>
          <w:spacing w:val="4"/>
          <w:sz w:val="22"/>
          <w:szCs w:val="22"/>
          <w:lang w:eastAsia="en-US"/>
        </w:rPr>
        <w:t xml:space="preserve">RecruitAbility </w:t>
      </w:r>
      <w:r w:rsidRPr="00A87735">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A87735">
          <w:rPr>
            <w:rStyle w:val="Hyperlink"/>
            <w:rFonts w:asciiTheme="minorHAnsi" w:eastAsia="SimSun" w:hAnsiTheme="minorHAnsi" w:cstheme="minorHAnsi"/>
            <w:szCs w:val="22"/>
            <w:lang w:eastAsia="zh-CN"/>
          </w:rPr>
          <w:t xml:space="preserve"> </w:t>
        </w:r>
        <w:hyperlink r:id="rId10" w:history="1">
          <w:r w:rsidRPr="00A87735">
            <w:rPr>
              <w:rFonts w:asciiTheme="minorHAnsi" w:eastAsia="Calibri" w:hAnsiTheme="minorHAnsi" w:cstheme="minorHAnsi"/>
              <w:color w:val="002060"/>
              <w:sz w:val="22"/>
              <w:szCs w:val="22"/>
              <w:u w:val="single"/>
              <w:lang w:eastAsia="en-US"/>
            </w:rPr>
            <w:t>APSC Recruitability scheme guide applicants</w:t>
          </w:r>
        </w:hyperlink>
      </w:hyperlink>
      <w:r w:rsidRPr="00A87735">
        <w:rPr>
          <w:rFonts w:asciiTheme="minorHAnsi" w:eastAsia="Calibri" w:hAnsiTheme="minorHAnsi" w:cstheme="minorHAnsi"/>
          <w:color w:val="002060"/>
          <w:sz w:val="22"/>
          <w:szCs w:val="22"/>
          <w:u w:val="single"/>
          <w:lang w:eastAsia="en-US"/>
        </w:rPr>
        <w:t>.</w:t>
      </w:r>
    </w:p>
    <w:p w14:paraId="5559110F" w14:textId="77777777" w:rsidR="009D51FE" w:rsidRPr="00A87735" w:rsidRDefault="009D51FE" w:rsidP="009D51FE">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54F03D39" w14:textId="77777777" w:rsidR="009D51FE" w:rsidRPr="00A87735" w:rsidRDefault="009D51FE" w:rsidP="009D51FE">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t xml:space="preserve">Eligibility </w:t>
      </w:r>
    </w:p>
    <w:p w14:paraId="1F698635" w14:textId="77777777" w:rsidR="009D51FE" w:rsidRPr="00A87735" w:rsidRDefault="009D51FE" w:rsidP="009D51FE">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Be an Australian Citizen</w:t>
      </w:r>
    </w:p>
    <w:p w14:paraId="2E4E5235" w14:textId="77777777" w:rsidR="009D51FE" w:rsidRPr="00A87735" w:rsidRDefault="009D51FE" w:rsidP="009D51FE">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Undergo a Satisfactory National Criminal History Check (prior to engagement)</w:t>
      </w:r>
    </w:p>
    <w:p w14:paraId="0DB48284" w14:textId="77777777" w:rsidR="009D51FE" w:rsidRPr="00A87735" w:rsidRDefault="009D51FE" w:rsidP="009D51FE">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 xml:space="preserve">Meet Fitness for Duty requirements </w:t>
      </w:r>
      <w:bookmarkStart w:id="2" w:name="_Hlk182574799"/>
      <w:r w:rsidRPr="00A87735">
        <w:rPr>
          <w:rFonts w:asciiTheme="minorHAnsi" w:eastAsiaTheme="minorHAnsi" w:hAnsiTheme="minorHAnsi" w:cstheme="minorHAnsi"/>
          <w:color w:val="auto"/>
          <w:spacing w:val="4"/>
          <w:szCs w:val="22"/>
        </w:rPr>
        <w:t>(prior to engagement)</w:t>
      </w:r>
      <w:bookmarkEnd w:id="2"/>
    </w:p>
    <w:p w14:paraId="000932C9" w14:textId="77777777" w:rsidR="009D51FE" w:rsidRPr="00A87735" w:rsidRDefault="009D51FE" w:rsidP="009D51FE">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Hold or obtain relevant qualifications.</w:t>
      </w:r>
    </w:p>
    <w:p w14:paraId="26D4F873" w14:textId="77777777" w:rsidR="009D51FE" w:rsidRDefault="009D51FE" w:rsidP="009D51FE">
      <w:pPr>
        <w:spacing w:before="0" w:after="0" w:line="240" w:lineRule="auto"/>
        <w:ind w:left="-426"/>
        <w:rPr>
          <w:rFonts w:asciiTheme="minorHAnsi" w:hAnsiTheme="minorHAnsi" w:cstheme="minorHAnsi"/>
          <w:b/>
          <w:bCs/>
          <w:color w:val="AD3016" w:themeColor="accent1"/>
          <w:sz w:val="28"/>
          <w:szCs w:val="28"/>
        </w:rPr>
      </w:pPr>
    </w:p>
    <w:p w14:paraId="050F8016" w14:textId="13C92674" w:rsidR="002D54D3" w:rsidRPr="00C22236" w:rsidRDefault="002D54D3" w:rsidP="009D51FE">
      <w:pPr>
        <w:spacing w:before="0" w:after="0" w:line="240" w:lineRule="auto"/>
        <w:ind w:left="-426"/>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t>How to apply</w:t>
      </w:r>
    </w:p>
    <w:p w14:paraId="1512207E" w14:textId="77777777" w:rsidR="002D54D3" w:rsidRPr="00F12FA2" w:rsidRDefault="002D54D3" w:rsidP="002D54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Complete the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w:t>
      </w:r>
      <w:r w:rsidRPr="00C22236">
        <w:rPr>
          <w:rFonts w:asciiTheme="minorHAnsi" w:eastAsiaTheme="minorHAnsi" w:hAnsiTheme="minorHAnsi" w:cstheme="minorHAnsi"/>
          <w:szCs w:val="22"/>
        </w:rPr>
        <w:t xml:space="preserve">available </w:t>
      </w:r>
      <w:r>
        <w:rPr>
          <w:rFonts w:asciiTheme="minorHAnsi" w:eastAsiaTheme="minorHAnsi" w:hAnsiTheme="minorHAnsi" w:cstheme="minorHAnsi"/>
          <w:szCs w:val="22"/>
        </w:rPr>
        <w:t>on our</w:t>
      </w:r>
      <w:r w:rsidRPr="00C22236">
        <w:rPr>
          <w:rFonts w:asciiTheme="minorHAnsi" w:eastAsiaTheme="minorHAnsi" w:hAnsiTheme="minorHAnsi" w:cstheme="minorHAnsi"/>
          <w:szCs w:val="22"/>
        </w:rPr>
        <w:t xml:space="preserve"> website </w:t>
      </w:r>
      <w:hyperlink r:id="rId11" w:history="1">
        <w:r w:rsidRPr="00EA3570">
          <w:rPr>
            <w:rStyle w:val="Hyperlink"/>
            <w:rFonts w:asciiTheme="minorHAnsi" w:hAnsiTheme="minorHAnsi" w:cstheme="minorHAnsi"/>
          </w:rPr>
          <w:t>www.ahl.gov.au/work</w:t>
        </w:r>
      </w:hyperlink>
    </w:p>
    <w:p w14:paraId="73753A1E" w14:textId="50598971" w:rsidR="002D54D3" w:rsidRPr="00236795" w:rsidRDefault="002D54D3" w:rsidP="002D54D3">
      <w:pPr>
        <w:pStyle w:val="ListParagraph"/>
        <w:numPr>
          <w:ilvl w:val="0"/>
          <w:numId w:val="12"/>
        </w:numPr>
        <w:spacing w:line="276" w:lineRule="auto"/>
        <w:ind w:left="142" w:right="-613"/>
        <w:rPr>
          <w:rFonts w:asciiTheme="minorHAnsi" w:eastAsiaTheme="minorHAnsi" w:hAnsiTheme="minorHAnsi" w:cstheme="minorHAnsi"/>
          <w:szCs w:val="22"/>
        </w:rPr>
      </w:pPr>
      <w:r>
        <w:rPr>
          <w:rFonts w:asciiTheme="minorHAnsi" w:eastAsiaTheme="minorHAnsi" w:hAnsiTheme="minorHAnsi" w:cstheme="minorHAnsi"/>
          <w:szCs w:val="22"/>
        </w:rPr>
        <w:t xml:space="preserve">Upload your current </w:t>
      </w:r>
      <w:r w:rsidRPr="000F1D30">
        <w:rPr>
          <w:rFonts w:asciiTheme="minorHAnsi" w:eastAsiaTheme="minorHAnsi" w:hAnsiTheme="minorHAnsi" w:cstheme="minorHAnsi"/>
          <w:b/>
          <w:bCs/>
          <w:szCs w:val="22"/>
        </w:rPr>
        <w:t>Resume</w:t>
      </w:r>
      <w:r>
        <w:rPr>
          <w:rFonts w:asciiTheme="minorHAnsi" w:eastAsiaTheme="minorHAnsi" w:hAnsiTheme="minorHAnsi" w:cstheme="minorHAnsi"/>
          <w:szCs w:val="22"/>
        </w:rPr>
        <w:t xml:space="preserve">, </w:t>
      </w:r>
      <w:r w:rsidRPr="000F1D30">
        <w:rPr>
          <w:rFonts w:asciiTheme="minorHAnsi" w:eastAsiaTheme="minorHAnsi" w:hAnsiTheme="minorHAnsi" w:cstheme="minorHAnsi"/>
          <w:b/>
          <w:bCs/>
          <w:szCs w:val="22"/>
        </w:rPr>
        <w:t>Statement of Claims</w:t>
      </w:r>
      <w:r>
        <w:rPr>
          <w:rFonts w:asciiTheme="minorHAnsi" w:eastAsiaTheme="minorHAnsi" w:hAnsiTheme="minorHAnsi" w:cstheme="minorHAnsi"/>
          <w:szCs w:val="22"/>
        </w:rPr>
        <w:t xml:space="preserve"> and completed </w:t>
      </w:r>
      <w:r w:rsidRPr="000F1D30">
        <w:rPr>
          <w:rFonts w:asciiTheme="minorHAnsi" w:eastAsiaTheme="minorHAnsi" w:hAnsiTheme="minorHAnsi" w:cstheme="minorHAnsi"/>
          <w:b/>
          <w:bCs/>
          <w:szCs w:val="22"/>
        </w:rPr>
        <w:t>Application Form</w:t>
      </w:r>
      <w:r>
        <w:rPr>
          <w:rFonts w:asciiTheme="minorHAnsi" w:eastAsiaTheme="minorHAnsi" w:hAnsiTheme="minorHAnsi" w:cstheme="minorHAnsi"/>
          <w:szCs w:val="22"/>
        </w:rPr>
        <w:t xml:space="preserve"> by </w:t>
      </w:r>
      <w:r w:rsidRPr="00F12FA2">
        <w:rPr>
          <w:rFonts w:asciiTheme="minorHAnsi" w:eastAsiaTheme="minorHAnsi" w:hAnsiTheme="minorHAnsi" w:cstheme="minorHAnsi"/>
          <w:szCs w:val="22"/>
        </w:rPr>
        <w:t>11:59pm A</w:t>
      </w:r>
      <w:r>
        <w:rPr>
          <w:rFonts w:asciiTheme="minorHAnsi" w:eastAsiaTheme="minorHAnsi" w:hAnsiTheme="minorHAnsi" w:cstheme="minorHAnsi"/>
          <w:szCs w:val="22"/>
        </w:rPr>
        <w:t>CS</w:t>
      </w:r>
      <w:r w:rsidRPr="00F12FA2">
        <w:rPr>
          <w:rFonts w:asciiTheme="minorHAnsi" w:eastAsiaTheme="minorHAnsi" w:hAnsiTheme="minorHAnsi" w:cstheme="minorHAnsi"/>
          <w:szCs w:val="22"/>
        </w:rPr>
        <w:t xml:space="preserve">T on </w:t>
      </w:r>
      <w:r w:rsidR="00A06EFE" w:rsidRPr="00A06EFE">
        <w:rPr>
          <w:rFonts w:asciiTheme="minorHAnsi" w:eastAsiaTheme="minorHAnsi" w:hAnsiTheme="minorHAnsi" w:cstheme="minorHAnsi"/>
          <w:b/>
          <w:bCs/>
          <w:szCs w:val="22"/>
        </w:rPr>
        <w:t>Tuesday 3 December 2024.</w:t>
      </w:r>
    </w:p>
    <w:p w14:paraId="73438183" w14:textId="09683AA4" w:rsidR="002D54D3" w:rsidRPr="00F12FA2" w:rsidRDefault="002D54D3" w:rsidP="002D54D3">
      <w:pPr>
        <w:pStyle w:val="ListParagraph"/>
        <w:numPr>
          <w:ilvl w:val="0"/>
          <w:numId w:val="12"/>
        </w:numPr>
        <w:spacing w:line="276" w:lineRule="auto"/>
        <w:ind w:left="142" w:right="-613"/>
        <w:rPr>
          <w:rFonts w:asciiTheme="minorHAnsi" w:eastAsiaTheme="minorHAnsi" w:hAnsiTheme="minorHAnsi" w:cstheme="minorHAnsi"/>
          <w:szCs w:val="22"/>
        </w:rPr>
      </w:pPr>
      <w:r>
        <w:rPr>
          <w:rFonts w:asciiTheme="minorHAnsi" w:eastAsiaTheme="minorHAnsi" w:hAnsiTheme="minorHAnsi" w:cstheme="minorHAnsi"/>
          <w:szCs w:val="22"/>
        </w:rPr>
        <w:t xml:space="preserve">Alternatively, you can apply by emailing your </w:t>
      </w:r>
      <w:r w:rsidRPr="00F12FA2">
        <w:rPr>
          <w:rFonts w:asciiTheme="minorHAnsi" w:eastAsiaTheme="minorHAnsi" w:hAnsiTheme="minorHAnsi" w:cstheme="minorHAnsi"/>
          <w:szCs w:val="22"/>
        </w:rPr>
        <w:t xml:space="preserve">current </w:t>
      </w:r>
      <w:r w:rsidRPr="00F12FA2">
        <w:rPr>
          <w:rFonts w:asciiTheme="minorHAnsi" w:eastAsiaTheme="minorHAnsi" w:hAnsiTheme="minorHAnsi" w:cstheme="minorHAnsi"/>
          <w:b/>
          <w:bCs/>
          <w:szCs w:val="22"/>
        </w:rPr>
        <w:t>Resume</w:t>
      </w:r>
      <w:r w:rsidRPr="00F12FA2">
        <w:rPr>
          <w:rFonts w:asciiTheme="minorHAnsi" w:eastAsiaTheme="minorHAnsi" w:hAnsiTheme="minorHAnsi" w:cstheme="minorHAnsi"/>
          <w:szCs w:val="22"/>
        </w:rPr>
        <w:t xml:space="preserve"> and completed </w:t>
      </w:r>
      <w:r w:rsidRPr="00F12FA2">
        <w:rPr>
          <w:rFonts w:asciiTheme="minorHAnsi" w:eastAsiaTheme="minorHAnsi" w:hAnsiTheme="minorHAnsi" w:cstheme="minorHAnsi"/>
          <w:b/>
          <w:bCs/>
          <w:szCs w:val="22"/>
        </w:rPr>
        <w:t>Application Form</w:t>
      </w:r>
      <w:r>
        <w:rPr>
          <w:rFonts w:asciiTheme="minorHAnsi" w:eastAsiaTheme="minorHAnsi" w:hAnsiTheme="minorHAnsi" w:cstheme="minorHAnsi"/>
          <w:szCs w:val="22"/>
        </w:rPr>
        <w:br/>
        <w:t xml:space="preserve">to </w:t>
      </w:r>
      <w:hyperlink r:id="rId12" w:history="1">
        <w:r w:rsidRPr="00B0360F">
          <w:rPr>
            <w:rStyle w:val="Hyperlink"/>
            <w:rFonts w:asciiTheme="minorHAnsi" w:eastAsiaTheme="minorHAnsi" w:hAnsiTheme="minorHAnsi" w:cstheme="minorHAnsi"/>
            <w:szCs w:val="22"/>
          </w:rPr>
          <w:t>ahl@horizonone.com.au</w:t>
        </w:r>
      </w:hyperlink>
      <w:r>
        <w:rPr>
          <w:rFonts w:asciiTheme="minorHAnsi" w:eastAsiaTheme="minorHAnsi" w:hAnsiTheme="minorHAnsi" w:cstheme="minorHAnsi"/>
          <w:szCs w:val="22"/>
        </w:rPr>
        <w:t xml:space="preserve"> </w:t>
      </w:r>
      <w:r w:rsidRPr="00F12FA2">
        <w:rPr>
          <w:rFonts w:asciiTheme="minorHAnsi" w:eastAsiaTheme="minorHAnsi" w:hAnsiTheme="minorHAnsi" w:cstheme="minorHAnsi"/>
          <w:szCs w:val="22"/>
        </w:rPr>
        <w:t xml:space="preserve">by </w:t>
      </w:r>
      <w:bookmarkStart w:id="3" w:name="_Hlk178860544"/>
      <w:r w:rsidRPr="00F12FA2">
        <w:rPr>
          <w:rFonts w:asciiTheme="minorHAnsi" w:eastAsiaTheme="minorHAnsi" w:hAnsiTheme="minorHAnsi" w:cstheme="minorHAnsi"/>
          <w:szCs w:val="22"/>
        </w:rPr>
        <w:t>11:59pm A</w:t>
      </w:r>
      <w:r>
        <w:rPr>
          <w:rFonts w:asciiTheme="minorHAnsi" w:eastAsiaTheme="minorHAnsi" w:hAnsiTheme="minorHAnsi" w:cstheme="minorHAnsi"/>
          <w:szCs w:val="22"/>
        </w:rPr>
        <w:t>C</w:t>
      </w:r>
      <w:r w:rsidRPr="00F12FA2">
        <w:rPr>
          <w:rFonts w:asciiTheme="minorHAnsi" w:eastAsiaTheme="minorHAnsi" w:hAnsiTheme="minorHAnsi" w:cstheme="minorHAnsi"/>
          <w:szCs w:val="22"/>
        </w:rPr>
        <w:t xml:space="preserve">ST on </w:t>
      </w:r>
      <w:bookmarkEnd w:id="3"/>
      <w:r w:rsidR="00A06EFE" w:rsidRPr="00A06EFE">
        <w:rPr>
          <w:rFonts w:asciiTheme="minorHAnsi" w:eastAsiaTheme="minorHAnsi" w:hAnsiTheme="minorHAnsi" w:cstheme="minorHAnsi"/>
          <w:b/>
          <w:bCs/>
          <w:szCs w:val="22"/>
        </w:rPr>
        <w:t>Tuesday 3 December 2024.</w:t>
      </w:r>
    </w:p>
    <w:p w14:paraId="7FCC7F17" w14:textId="2826EC81" w:rsidR="002D54D3" w:rsidRPr="00F12FA2" w:rsidRDefault="002D54D3" w:rsidP="002D54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Please include your name </w:t>
      </w:r>
      <w:r w:rsidRPr="00936F4E">
        <w:rPr>
          <w:rFonts w:asciiTheme="minorHAnsi" w:eastAsiaTheme="minorHAnsi" w:hAnsiTheme="minorHAnsi" w:cstheme="minorHAnsi"/>
          <w:szCs w:val="22"/>
        </w:rPr>
        <w:t xml:space="preserve">and the job reference </w:t>
      </w:r>
      <w:r w:rsidRPr="00236795">
        <w:rPr>
          <w:rFonts w:asciiTheme="minorHAnsi" w:eastAsiaTheme="minorHAnsi" w:hAnsiTheme="minorHAnsi" w:cstheme="minorHAnsi"/>
          <w:b/>
          <w:bCs/>
          <w:szCs w:val="22"/>
        </w:rPr>
        <w:t>(VN1</w:t>
      </w:r>
      <w:r>
        <w:rPr>
          <w:rFonts w:asciiTheme="minorHAnsi" w:eastAsiaTheme="minorHAnsi" w:hAnsiTheme="minorHAnsi" w:cstheme="minorHAnsi"/>
          <w:b/>
          <w:bCs/>
          <w:szCs w:val="22"/>
        </w:rPr>
        <w:t>7</w:t>
      </w:r>
      <w:r w:rsidR="009D51FE">
        <w:rPr>
          <w:rFonts w:asciiTheme="minorHAnsi" w:eastAsiaTheme="minorHAnsi" w:hAnsiTheme="minorHAnsi" w:cstheme="minorHAnsi"/>
          <w:b/>
          <w:bCs/>
          <w:szCs w:val="22"/>
        </w:rPr>
        <w:t>8</w:t>
      </w:r>
      <w:r>
        <w:rPr>
          <w:rFonts w:asciiTheme="minorHAnsi" w:eastAsiaTheme="minorHAnsi" w:hAnsiTheme="minorHAnsi" w:cstheme="minorHAnsi"/>
          <w:b/>
          <w:bCs/>
          <w:szCs w:val="22"/>
        </w:rPr>
        <w:t>24</w:t>
      </w:r>
      <w:r w:rsidRPr="00236795">
        <w:rPr>
          <w:rFonts w:asciiTheme="minorHAnsi" w:eastAsiaTheme="minorHAnsi" w:hAnsiTheme="minorHAnsi" w:cstheme="minorHAnsi"/>
          <w:b/>
          <w:bCs/>
          <w:szCs w:val="22"/>
        </w:rPr>
        <w:t>)</w:t>
      </w:r>
      <w:r w:rsidRPr="00936F4E">
        <w:rPr>
          <w:rFonts w:asciiTheme="minorHAnsi" w:eastAsiaTheme="minorHAnsi" w:hAnsiTheme="minorHAnsi" w:cstheme="minorHAnsi"/>
          <w:szCs w:val="22"/>
        </w:rPr>
        <w:t xml:space="preserve"> in the subject</w:t>
      </w:r>
      <w:r w:rsidRPr="00F12FA2">
        <w:rPr>
          <w:rFonts w:asciiTheme="minorHAnsi" w:eastAsiaTheme="minorHAnsi" w:hAnsiTheme="minorHAnsi" w:cstheme="minorHAnsi"/>
          <w:szCs w:val="22"/>
        </w:rPr>
        <w:t xml:space="preserve"> of your email. </w:t>
      </w:r>
    </w:p>
    <w:p w14:paraId="256AE571" w14:textId="77777777" w:rsidR="002D54D3" w:rsidRPr="00DC764E" w:rsidRDefault="002D54D3" w:rsidP="002D54D3">
      <w:pPr>
        <w:rPr>
          <w:rFonts w:asciiTheme="majorHAnsi" w:hAnsiTheme="majorHAnsi" w:cstheme="majorHAnsi"/>
          <w:b/>
          <w:bCs/>
          <w:color w:val="253D40"/>
          <w:sz w:val="28"/>
          <w:szCs w:val="28"/>
        </w:rPr>
      </w:pPr>
    </w:p>
    <w:p w14:paraId="51AF4D72" w14:textId="10F0F7F2" w:rsidR="00A06C5F" w:rsidRPr="001351F3" w:rsidRDefault="00A06C5F" w:rsidP="002D54D3">
      <w:pPr>
        <w:spacing w:before="0" w:after="0" w:line="240" w:lineRule="auto"/>
        <w:rPr>
          <w:rFonts w:asciiTheme="minorHAnsi" w:hAnsiTheme="minorHAnsi" w:cstheme="minorHAnsi"/>
          <w:szCs w:val="21"/>
        </w:rPr>
      </w:pPr>
    </w:p>
    <w:p w14:paraId="4D3AF06B" w14:textId="77777777" w:rsidR="00EC0D2B" w:rsidRPr="001351F3" w:rsidRDefault="00EC0D2B" w:rsidP="002C2248">
      <w:pPr>
        <w:pStyle w:val="ListParagraph"/>
        <w:rPr>
          <w:rFonts w:asciiTheme="minorHAnsi" w:hAnsiTheme="minorHAnsi" w:cstheme="minorHAnsi"/>
          <w:color w:val="253D40"/>
          <w:sz w:val="21"/>
          <w:szCs w:val="21"/>
        </w:rPr>
      </w:pPr>
    </w:p>
    <w:p w14:paraId="69262930" w14:textId="77777777"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7806FAFD" w14:textId="77777777" w:rsidR="005B32A7" w:rsidRPr="001351F3" w:rsidRDefault="005B32A7" w:rsidP="005B32A7">
      <w:pPr>
        <w:spacing w:before="0" w:after="0"/>
        <w:rPr>
          <w:rFonts w:asciiTheme="minorHAnsi" w:hAnsiTheme="minorHAnsi" w:cstheme="minorHAnsi"/>
          <w:sz w:val="22"/>
          <w:szCs w:val="26"/>
        </w:rPr>
      </w:pPr>
    </w:p>
    <w:p w14:paraId="3ED7B2F9"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BE651" w14:textId="77777777" w:rsidR="007E7585" w:rsidRDefault="007E7585" w:rsidP="00D62B4B">
      <w:pPr>
        <w:spacing w:before="0" w:after="0" w:line="240" w:lineRule="auto"/>
      </w:pPr>
      <w:r>
        <w:separator/>
      </w:r>
    </w:p>
  </w:endnote>
  <w:endnote w:type="continuationSeparator" w:id="0">
    <w:p w14:paraId="16C2DAC9" w14:textId="77777777" w:rsidR="007E7585" w:rsidRDefault="007E7585"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383046A0"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2F122C76"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1772" w14:textId="77777777" w:rsidR="00443EB7" w:rsidRDefault="00443EB7">
    <w:pPr>
      <w:pStyle w:val="Footer"/>
    </w:pPr>
    <w:r w:rsidRPr="00443EB7">
      <w:rPr>
        <w:noProof/>
      </w:rPr>
      <w:drawing>
        <wp:anchor distT="0" distB="0" distL="114300" distR="114300" simplePos="0" relativeHeight="251670528" behindDoc="1" locked="0" layoutInCell="1" allowOverlap="1" wp14:anchorId="1BA5F5D7" wp14:editId="48D50575">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2F3F36DE" wp14:editId="2728A290">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083DD31A"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72C27F43" w14:textId="77777777" w:rsidR="00443EB7" w:rsidRDefault="00443EB7" w:rsidP="00443EB7">
                            <w:pPr>
                              <w:spacing w:before="0" w:after="0"/>
                            </w:pPr>
                            <w:r>
                              <w:rPr>
                                <w:noProof/>
                              </w:rPr>
                              <w:drawing>
                                <wp:inline distT="0" distB="0" distL="0" distR="0" wp14:anchorId="524FB49B" wp14:editId="56D07F0A">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3F36DE"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083DD31A"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72C27F43" w14:textId="77777777" w:rsidR="00443EB7" w:rsidRDefault="00443EB7" w:rsidP="00443EB7">
                      <w:pPr>
                        <w:spacing w:before="0" w:after="0"/>
                      </w:pPr>
                      <w:r>
                        <w:rPr>
                          <w:noProof/>
                        </w:rPr>
                        <w:drawing>
                          <wp:inline distT="0" distB="0" distL="0" distR="0" wp14:anchorId="524FB49B" wp14:editId="56D07F0A">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5CF145D4" wp14:editId="2F10B5DA">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51F9394B"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6A4D8A88" w14:textId="77777777" w:rsidR="00443EB7" w:rsidRDefault="00443EB7" w:rsidP="00443EB7">
                            <w:pPr>
                              <w:spacing w:before="0" w:after="0"/>
                            </w:pPr>
                            <w:r>
                              <w:rPr>
                                <w:noProof/>
                              </w:rPr>
                              <w:drawing>
                                <wp:inline distT="0" distB="0" distL="0" distR="0" wp14:anchorId="17A68F95" wp14:editId="6BDEFEA6">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F145D4"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51F9394B"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6A4D8A88" w14:textId="77777777" w:rsidR="00443EB7" w:rsidRDefault="00443EB7" w:rsidP="00443EB7">
                      <w:pPr>
                        <w:spacing w:before="0" w:after="0"/>
                      </w:pPr>
                      <w:r>
                        <w:rPr>
                          <w:noProof/>
                        </w:rPr>
                        <w:drawing>
                          <wp:inline distT="0" distB="0" distL="0" distR="0" wp14:anchorId="17A68F95" wp14:editId="6BDEFEA6">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2F1D2BE3" wp14:editId="0D296614">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13180FC2"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DF4A16E" w14:textId="77777777" w:rsidR="00443EB7" w:rsidRDefault="00443EB7" w:rsidP="00443EB7">
                            <w:pPr>
                              <w:spacing w:before="0" w:after="0"/>
                            </w:pPr>
                            <w:r>
                              <w:rPr>
                                <w:noProof/>
                              </w:rPr>
                              <w:drawing>
                                <wp:inline distT="0" distB="0" distL="0" distR="0" wp14:anchorId="64DC16FF" wp14:editId="6A6B15AB">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1D2BE3"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13180FC2"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DF4A16E" w14:textId="77777777" w:rsidR="00443EB7" w:rsidRDefault="00443EB7" w:rsidP="00443EB7">
                      <w:pPr>
                        <w:spacing w:before="0" w:after="0"/>
                      </w:pPr>
                      <w:r>
                        <w:rPr>
                          <w:noProof/>
                        </w:rPr>
                        <w:drawing>
                          <wp:inline distT="0" distB="0" distL="0" distR="0" wp14:anchorId="64DC16FF" wp14:editId="6A6B15AB">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9C151" w14:textId="77777777" w:rsidR="007E7585" w:rsidRDefault="007E7585" w:rsidP="00D62B4B">
      <w:pPr>
        <w:spacing w:before="0" w:after="0" w:line="240" w:lineRule="auto"/>
      </w:pPr>
      <w:r>
        <w:separator/>
      </w:r>
    </w:p>
  </w:footnote>
  <w:footnote w:type="continuationSeparator" w:id="0">
    <w:p w14:paraId="37D55CA3" w14:textId="77777777" w:rsidR="007E7585" w:rsidRDefault="007E7585"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FC30" w14:textId="77777777" w:rsidR="00443EB7" w:rsidRDefault="00C739E5" w:rsidP="00C532EA">
    <w:pPr>
      <w:pStyle w:val="Header"/>
      <w:jc w:val="center"/>
    </w:pPr>
    <w:r>
      <w:rPr>
        <w:noProof/>
      </w:rPr>
      <w:drawing>
        <wp:inline distT="0" distB="0" distL="0" distR="0" wp14:anchorId="3CB7F2BD" wp14:editId="77E808C9">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19"/>
  </w:num>
  <w:num w:numId="11">
    <w:abstractNumId w:val="5"/>
  </w:num>
  <w:num w:numId="12">
    <w:abstractNumId w:val="8"/>
  </w:num>
  <w:num w:numId="13">
    <w:abstractNumId w:val="23"/>
  </w:num>
  <w:num w:numId="14">
    <w:abstractNumId w:val="12"/>
  </w:num>
  <w:num w:numId="15">
    <w:abstractNumId w:val="9"/>
  </w:num>
  <w:num w:numId="16">
    <w:abstractNumId w:val="14"/>
  </w:num>
  <w:num w:numId="17">
    <w:abstractNumId w:val="20"/>
  </w:num>
  <w:num w:numId="18">
    <w:abstractNumId w:val="1"/>
  </w:num>
  <w:num w:numId="19">
    <w:abstractNumId w:val="6"/>
  </w:num>
  <w:num w:numId="20">
    <w:abstractNumId w:val="18"/>
  </w:num>
  <w:num w:numId="21">
    <w:abstractNumId w:val="22"/>
  </w:num>
  <w:num w:numId="22">
    <w:abstractNumId w:val="15"/>
  </w:num>
  <w:num w:numId="23">
    <w:abstractNumId w:val="16"/>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3A53"/>
    <w:rsid w:val="000441B0"/>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B7EBE"/>
    <w:rsid w:val="000C69B2"/>
    <w:rsid w:val="000D07A3"/>
    <w:rsid w:val="000E4C1A"/>
    <w:rsid w:val="000F1222"/>
    <w:rsid w:val="000F33A5"/>
    <w:rsid w:val="000F477C"/>
    <w:rsid w:val="00106A9C"/>
    <w:rsid w:val="00111BCC"/>
    <w:rsid w:val="00131BF9"/>
    <w:rsid w:val="00132E83"/>
    <w:rsid w:val="001351F3"/>
    <w:rsid w:val="00150A55"/>
    <w:rsid w:val="00152CC8"/>
    <w:rsid w:val="00153F99"/>
    <w:rsid w:val="001636FE"/>
    <w:rsid w:val="001667DD"/>
    <w:rsid w:val="001A4730"/>
    <w:rsid w:val="001A5CE8"/>
    <w:rsid w:val="001B11B8"/>
    <w:rsid w:val="001B3003"/>
    <w:rsid w:val="001B36A4"/>
    <w:rsid w:val="001B475C"/>
    <w:rsid w:val="001C1A34"/>
    <w:rsid w:val="001C53BD"/>
    <w:rsid w:val="001E07F2"/>
    <w:rsid w:val="001E317F"/>
    <w:rsid w:val="001E4F44"/>
    <w:rsid w:val="001E68AA"/>
    <w:rsid w:val="001F4C7A"/>
    <w:rsid w:val="001F57E0"/>
    <w:rsid w:val="00200AE6"/>
    <w:rsid w:val="00206C3C"/>
    <w:rsid w:val="00211821"/>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54D3"/>
    <w:rsid w:val="002D78D0"/>
    <w:rsid w:val="002D7C11"/>
    <w:rsid w:val="002D7C73"/>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E54FE"/>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3689"/>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B2E69"/>
    <w:rsid w:val="006E29FD"/>
    <w:rsid w:val="006F14C4"/>
    <w:rsid w:val="006F4C02"/>
    <w:rsid w:val="00700C68"/>
    <w:rsid w:val="00710470"/>
    <w:rsid w:val="00714333"/>
    <w:rsid w:val="007156AA"/>
    <w:rsid w:val="0073073F"/>
    <w:rsid w:val="007323C9"/>
    <w:rsid w:val="00735965"/>
    <w:rsid w:val="007366B8"/>
    <w:rsid w:val="007449BE"/>
    <w:rsid w:val="00750E03"/>
    <w:rsid w:val="007519CC"/>
    <w:rsid w:val="00754476"/>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585"/>
    <w:rsid w:val="007F1C93"/>
    <w:rsid w:val="007F4296"/>
    <w:rsid w:val="0080312A"/>
    <w:rsid w:val="00803290"/>
    <w:rsid w:val="0081061A"/>
    <w:rsid w:val="00813E25"/>
    <w:rsid w:val="00816702"/>
    <w:rsid w:val="00831E50"/>
    <w:rsid w:val="0083710E"/>
    <w:rsid w:val="00845855"/>
    <w:rsid w:val="008561A9"/>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54162"/>
    <w:rsid w:val="00961BA7"/>
    <w:rsid w:val="00963840"/>
    <w:rsid w:val="00970D81"/>
    <w:rsid w:val="0097121F"/>
    <w:rsid w:val="009815C1"/>
    <w:rsid w:val="00990FDC"/>
    <w:rsid w:val="00994CDF"/>
    <w:rsid w:val="009A79B5"/>
    <w:rsid w:val="009B0144"/>
    <w:rsid w:val="009B10B6"/>
    <w:rsid w:val="009C4D91"/>
    <w:rsid w:val="009D51FE"/>
    <w:rsid w:val="009D754B"/>
    <w:rsid w:val="009E08D5"/>
    <w:rsid w:val="009E1167"/>
    <w:rsid w:val="009F00EB"/>
    <w:rsid w:val="009F09D7"/>
    <w:rsid w:val="009F2716"/>
    <w:rsid w:val="009F289D"/>
    <w:rsid w:val="009F79CB"/>
    <w:rsid w:val="00A06C5F"/>
    <w:rsid w:val="00A06EFE"/>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0512"/>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95BE3"/>
    <w:rsid w:val="00CB1E58"/>
    <w:rsid w:val="00CB216E"/>
    <w:rsid w:val="00CC1EEA"/>
    <w:rsid w:val="00CC4D37"/>
    <w:rsid w:val="00CD60E3"/>
    <w:rsid w:val="00CE4141"/>
    <w:rsid w:val="00CF23E1"/>
    <w:rsid w:val="00CF2E54"/>
    <w:rsid w:val="00D0434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D0FF2"/>
    <w:rsid w:val="00DD3330"/>
    <w:rsid w:val="00DD47B7"/>
    <w:rsid w:val="00DE0090"/>
    <w:rsid w:val="00DE60C0"/>
    <w:rsid w:val="00DF2EEA"/>
    <w:rsid w:val="00DF5D96"/>
    <w:rsid w:val="00E04E2B"/>
    <w:rsid w:val="00E100A2"/>
    <w:rsid w:val="00E128DF"/>
    <w:rsid w:val="00E260E3"/>
    <w:rsid w:val="00E32F48"/>
    <w:rsid w:val="00E42460"/>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7231"/>
    <w:rsid w:val="00F012F8"/>
    <w:rsid w:val="00F01C01"/>
    <w:rsid w:val="00F1060B"/>
    <w:rsid w:val="00F14D23"/>
    <w:rsid w:val="00F202C0"/>
    <w:rsid w:val="00F20F1A"/>
    <w:rsid w:val="00F2742E"/>
    <w:rsid w:val="00F27A42"/>
    <w:rsid w:val="00F32223"/>
    <w:rsid w:val="00F34C95"/>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0B22A"/>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NormalWeb">
    <w:name w:val="Normal (Web)"/>
    <w:basedOn w:val="Normal"/>
    <w:uiPriority w:val="99"/>
    <w:unhideWhenUsed/>
    <w:rsid w:val="002D54D3"/>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trilby-cooper-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hl@horizonone.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20</TotalTime>
  <Pages>6</Pages>
  <Words>1817</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Coles</dc:creator>
  <cp:keywords/>
  <dc:description/>
  <cp:lastModifiedBy>Isabel Rogers</cp:lastModifiedBy>
  <cp:revision>9</cp:revision>
  <cp:lastPrinted>2023-05-18T03:22:00Z</cp:lastPrinted>
  <dcterms:created xsi:type="dcterms:W3CDTF">2024-11-15T03:46:00Z</dcterms:created>
  <dcterms:modified xsi:type="dcterms:W3CDTF">2024-11-15T07:25:00Z</dcterms:modified>
</cp:coreProperties>
</file>