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285A30F"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E677D9">
              <w:rPr>
                <w:rFonts w:eastAsiaTheme="minorEastAsia" w:cstheme="minorHAnsi"/>
                <w:b/>
                <w:bCs/>
                <w:color w:val="253D40"/>
                <w:spacing w:val="15"/>
                <w:sz w:val="36"/>
                <w:szCs w:val="36"/>
              </w:rPr>
              <w:t>1</w:t>
            </w:r>
            <w:r w:rsidR="0069051E">
              <w:rPr>
                <w:rFonts w:eastAsiaTheme="minorEastAsia" w:cstheme="minorHAnsi"/>
                <w:b/>
                <w:bCs/>
                <w:color w:val="253D40"/>
                <w:spacing w:val="15"/>
                <w:sz w:val="36"/>
                <w:szCs w:val="36"/>
              </w:rPr>
              <w:t>9</w:t>
            </w:r>
            <w:r w:rsidR="006E3323">
              <w:rPr>
                <w:rFonts w:eastAsiaTheme="minorEastAsia" w:cstheme="minorHAnsi"/>
                <w:b/>
                <w:bCs/>
                <w:color w:val="253D40"/>
                <w:spacing w:val="15"/>
                <w:sz w:val="36"/>
                <w:szCs w:val="36"/>
              </w:rPr>
              <w:t>424</w:t>
            </w:r>
          </w:p>
          <w:p w14:paraId="1257BBAC" w14:textId="3467040C" w:rsidR="006E3323" w:rsidRPr="006E3323" w:rsidRDefault="006E3323" w:rsidP="006E3323">
            <w:pPr>
              <w:jc w:val="center"/>
              <w:rPr>
                <w:rFonts w:cstheme="minorHAnsi"/>
                <w:sz w:val="32"/>
                <w:szCs w:val="24"/>
              </w:rPr>
            </w:pPr>
            <w:r w:rsidRPr="006E3323">
              <w:rPr>
                <w:rFonts w:cstheme="minorHAnsi"/>
                <w:sz w:val="32"/>
                <w:szCs w:val="24"/>
              </w:rPr>
              <w:t>APS Level 2, Cooks</w:t>
            </w:r>
            <w:r w:rsidR="00672DCD">
              <w:rPr>
                <w:rFonts w:cstheme="minorHAnsi"/>
                <w:sz w:val="32"/>
                <w:szCs w:val="24"/>
              </w:rPr>
              <w:t xml:space="preserve"> and</w:t>
            </w:r>
            <w:r w:rsidRPr="006E3323">
              <w:rPr>
                <w:rFonts w:cstheme="minorHAnsi"/>
                <w:sz w:val="32"/>
                <w:szCs w:val="24"/>
              </w:rPr>
              <w:t xml:space="preserve"> Housekeepers </w:t>
            </w:r>
          </w:p>
          <w:p w14:paraId="2CCD5013" w14:textId="07D004B8" w:rsidR="003941FA" w:rsidRPr="00C92657" w:rsidRDefault="0069051E" w:rsidP="006E3323">
            <w:pPr>
              <w:jc w:val="center"/>
              <w:rPr>
                <w:rFonts w:cstheme="minorHAnsi"/>
                <w:sz w:val="32"/>
                <w:szCs w:val="24"/>
              </w:rPr>
            </w:pPr>
            <w:r>
              <w:rPr>
                <w:rFonts w:cstheme="minorHAnsi"/>
                <w:sz w:val="32"/>
                <w:szCs w:val="24"/>
              </w:rPr>
              <w:t>Mackay Hostel,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57365C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677D9">
            <w:pPr>
              <w:rPr>
                <w:rFonts w:cstheme="minorHAnsi"/>
                <w:sz w:val="20"/>
                <w:szCs w:val="20"/>
              </w:rPr>
            </w:pPr>
          </w:p>
        </w:tc>
      </w:tr>
      <w:tr w:rsidR="000306DF" w:rsidRPr="00C92657" w14:paraId="7FF07C81" w14:textId="77777777" w:rsidTr="008515E9">
        <w:trPr>
          <w:trHeight w:val="340"/>
        </w:trPr>
        <w:tc>
          <w:tcPr>
            <w:tcW w:w="10490" w:type="dxa"/>
            <w:gridSpan w:val="17"/>
            <w:shd w:val="clear" w:color="auto" w:fill="D9D9D9" w:themeFill="background1" w:themeFillShade="D9"/>
            <w:vAlign w:val="center"/>
          </w:tcPr>
          <w:p w14:paraId="0F746918" w14:textId="478AE894" w:rsidR="000306DF" w:rsidRPr="00C92657" w:rsidRDefault="006E3323" w:rsidP="008515E9">
            <w:pPr>
              <w:tabs>
                <w:tab w:val="left" w:pos="8440"/>
              </w:tabs>
              <w:rPr>
                <w:rFonts w:cstheme="minorHAnsi"/>
                <w:b/>
                <w:lang w:val="en-US"/>
              </w:rPr>
            </w:pPr>
            <w:r>
              <w:rPr>
                <w:rFonts w:eastAsiaTheme="minorEastAsia" w:cstheme="minorHAnsi"/>
                <w:b/>
                <w:bCs/>
                <w:color w:val="253D40"/>
                <w:spacing w:val="15"/>
                <w:sz w:val="24"/>
                <w:szCs w:val="24"/>
              </w:rPr>
              <w:t>EMPLOYMENT TYPE</w:t>
            </w:r>
            <w:r>
              <w:rPr>
                <w:rFonts w:eastAsiaTheme="minorEastAsia" w:cstheme="minorHAnsi"/>
                <w:b/>
                <w:bCs/>
                <w:color w:val="253D40"/>
                <w:spacing w:val="15"/>
              </w:rPr>
              <w:t xml:space="preserve"> - </w:t>
            </w:r>
            <w:r w:rsidRPr="00773571">
              <w:t>Please select your preferred employment type, noting you can select multiple options. (Employment type opportunities can be discussed further at the time of employment</w:t>
            </w:r>
            <w:r w:rsidRPr="00773571">
              <w:rPr>
                <w:rFonts w:cstheme="minorHAnsi"/>
                <w:noProof/>
                <w:lang w:eastAsia="en-AU"/>
              </w:rPr>
              <w:t>)</w:t>
            </w:r>
          </w:p>
        </w:tc>
      </w:tr>
      <w:tr w:rsidR="00E677D9" w:rsidRPr="00C92657" w14:paraId="559E96C7" w14:textId="77777777" w:rsidTr="0015511A">
        <w:trPr>
          <w:trHeight w:val="85"/>
        </w:trPr>
        <w:tc>
          <w:tcPr>
            <w:tcW w:w="10490" w:type="dxa"/>
            <w:gridSpan w:val="17"/>
            <w:shd w:val="clear" w:color="auto" w:fill="auto"/>
          </w:tcPr>
          <w:tbl>
            <w:tblPr>
              <w:tblStyle w:val="TableGrid"/>
              <w:tblW w:w="10721" w:type="dxa"/>
              <w:jc w:val="center"/>
              <w:tblLayout w:type="fixed"/>
              <w:tblLook w:val="04A0" w:firstRow="1" w:lastRow="0" w:firstColumn="1" w:lastColumn="0" w:noHBand="0" w:noVBand="1"/>
            </w:tblPr>
            <w:tblGrid>
              <w:gridCol w:w="10721"/>
            </w:tblGrid>
            <w:tr w:rsidR="006E3323" w:rsidRPr="005F1BFD" w14:paraId="15B18AC6" w14:textId="36617F06" w:rsidTr="006E3323">
              <w:trPr>
                <w:trHeight w:val="517"/>
                <w:jc w:val="center"/>
              </w:trPr>
              <w:tc>
                <w:tcPr>
                  <w:tcW w:w="10721" w:type="dxa"/>
                  <w:shd w:val="clear" w:color="auto" w:fill="auto"/>
                  <w:vAlign w:val="center"/>
                </w:tcPr>
                <w:p w14:paraId="5552D096" w14:textId="670CCDC4" w:rsidR="006E3323" w:rsidRPr="006E3323" w:rsidRDefault="00672DCD" w:rsidP="006E3323">
                  <w:pPr>
                    <w:rPr>
                      <w:rFonts w:cs="Arial"/>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6E3323" w:rsidRPr="00773571">
                        <w:rPr>
                          <w:rFonts w:ascii="MS Gothic" w:eastAsia="MS Gothic" w:hAnsi="MS Gothic" w:cstheme="minorHAnsi" w:hint="eastAsia"/>
                          <w:lang w:val="en-US"/>
                        </w:rPr>
                        <w:t>☐</w:t>
                      </w:r>
                    </w:sdtContent>
                  </w:sdt>
                  <w:r w:rsidR="006E3323" w:rsidRPr="00773571">
                    <w:rPr>
                      <w:rFonts w:cstheme="minorHAnsi"/>
                      <w:lang w:val="en-US"/>
                    </w:rPr>
                    <w:t xml:space="preserve"> </w:t>
                  </w:r>
                  <w:r w:rsidR="0069051E">
                    <w:rPr>
                      <w:rFonts w:cstheme="minorHAnsi"/>
                      <w:lang w:val="en-US"/>
                    </w:rPr>
                    <w:t xml:space="preserve">Weekday </w:t>
                  </w:r>
                  <w:r w:rsidR="006E3323" w:rsidRPr="00773571">
                    <w:rPr>
                      <w:rFonts w:cstheme="minorHAnsi"/>
                      <w:lang w:val="en-US"/>
                    </w:rPr>
                    <w:t>Cook</w:t>
                  </w:r>
                  <w:r w:rsidR="0069051E">
                    <w:rPr>
                      <w:rFonts w:cstheme="minorHAnsi"/>
                      <w:lang w:val="en-US"/>
                    </w:rPr>
                    <w:t xml:space="preserve"> </w:t>
                  </w:r>
                  <w:r w:rsidR="006E3323" w:rsidRPr="00773571">
                    <w:rPr>
                      <w:rFonts w:cstheme="minorHAnsi"/>
                      <w:lang w:val="en-US"/>
                    </w:rPr>
                    <w:t xml:space="preserve"> </w:t>
                  </w:r>
                  <w:sdt>
                    <w:sdtPr>
                      <w:rPr>
                        <w:rFonts w:cstheme="minorHAnsi"/>
                        <w:lang w:val="en-US"/>
                      </w:rPr>
                      <w:id w:val="49965253"/>
                      <w14:checkbox>
                        <w14:checked w14:val="0"/>
                        <w14:checkedState w14:val="2612" w14:font="MS Gothic"/>
                        <w14:uncheckedState w14:val="2610" w14:font="MS Gothic"/>
                      </w14:checkbox>
                    </w:sdtPr>
                    <w:sdtEndPr/>
                    <w:sdtContent>
                      <w:r w:rsidR="0069051E" w:rsidRPr="00773571">
                        <w:rPr>
                          <w:rFonts w:ascii="Segoe UI Symbol" w:eastAsia="MS Gothic" w:hAnsi="Segoe UI Symbol" w:cs="Segoe UI Symbol"/>
                          <w:lang w:val="en-US"/>
                        </w:rPr>
                        <w:t>☐</w:t>
                      </w:r>
                    </w:sdtContent>
                  </w:sdt>
                  <w:r w:rsidR="0069051E" w:rsidRPr="00773571">
                    <w:rPr>
                      <w:rFonts w:cstheme="minorHAnsi"/>
                      <w:lang w:val="en-US"/>
                    </w:rPr>
                    <w:t xml:space="preserve"> </w:t>
                  </w:r>
                  <w:r w:rsidR="0069051E">
                    <w:rPr>
                      <w:rFonts w:cstheme="minorHAnsi"/>
                      <w:lang w:val="en-US"/>
                    </w:rPr>
                    <w:t>Weekend Cook</w:t>
                  </w:r>
                  <w:r w:rsidR="006E3323" w:rsidRPr="00773571">
                    <w:rPr>
                      <w:rFonts w:cstheme="minorHAnsi"/>
                      <w:lang w:val="en-US"/>
                    </w:rPr>
                    <w:t xml:space="preserve">  </w:t>
                  </w:r>
                  <w:sdt>
                    <w:sdtPr>
                      <w:rPr>
                        <w:rFonts w:cstheme="minorHAnsi"/>
                        <w:lang w:val="en-US"/>
                      </w:rPr>
                      <w:id w:val="-1428653502"/>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lang w:val="en-US"/>
                    </w:rPr>
                    <w:t xml:space="preserve"> Housekeeper  </w:t>
                  </w:r>
                </w:p>
              </w:tc>
            </w:tr>
            <w:tr w:rsidR="006E3323" w:rsidRPr="005F1BFD" w14:paraId="66BD340B" w14:textId="6518E84D" w:rsidTr="00711489">
              <w:trPr>
                <w:trHeight w:val="236"/>
                <w:jc w:val="center"/>
              </w:trPr>
              <w:tc>
                <w:tcPr>
                  <w:tcW w:w="10721" w:type="dxa"/>
                  <w:shd w:val="clear" w:color="auto" w:fill="auto"/>
                  <w:vAlign w:val="center"/>
                </w:tcPr>
                <w:p w14:paraId="5EA19F7E" w14:textId="77777777" w:rsidR="006E3323" w:rsidRDefault="00672DCD" w:rsidP="006E3323">
                  <w:pPr>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Full‐Time  </w:t>
                  </w:r>
                  <w:sdt>
                    <w:sdtPr>
                      <w:rPr>
                        <w:rFonts w:cstheme="minorHAnsi"/>
                        <w:lang w:val="en-US"/>
                      </w:rPr>
                      <w:id w:val="1553185418"/>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Part‐Time – less than 75 hours per fortnight   </w:t>
                  </w:r>
                </w:p>
                <w:p w14:paraId="0794BBB3" w14:textId="1E4BD7C7" w:rsidR="006E3323" w:rsidRPr="005F1BFD" w:rsidRDefault="006E3323" w:rsidP="006E3323">
                  <w:pPr>
                    <w:rPr>
                      <w:rFonts w:cs="Arial"/>
                      <w:lang w:val="en-US"/>
                    </w:rPr>
                  </w:pPr>
                </w:p>
              </w:tc>
            </w:tr>
          </w:tbl>
          <w:p w14:paraId="4D0F0E26" w14:textId="45FB070F" w:rsidR="00E677D9" w:rsidRPr="00C92657" w:rsidRDefault="00E677D9" w:rsidP="00E677D9">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672DCD"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672DCD"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672DCD"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672DCD"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672DCD"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672DCD"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672DCD"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248AF" w14:textId="043D9647" w:rsidR="001B3639" w:rsidRPr="009623CB" w:rsidRDefault="001B3639" w:rsidP="001B3639">
            <w:pPr>
              <w:tabs>
                <w:tab w:val="center" w:pos="4513"/>
                <w:tab w:val="right" w:pos="9026"/>
              </w:tabs>
              <w:spacing w:before="120"/>
              <w:jc w:val="center"/>
              <w:rPr>
                <w:rFonts w:cstheme="minorHAnsi"/>
                <w:b/>
              </w:rPr>
            </w:pPr>
            <w:r w:rsidRPr="00C92657">
              <w:rPr>
                <w:rFonts w:cstheme="minorHAnsi"/>
              </w:rPr>
              <w:t xml:space="preserve">To be considered, you must submit a fully completed Application Form along with an up-to-date Resume to </w:t>
            </w:r>
            <w:hyperlink r:id="rId8" w:history="1">
              <w:r w:rsidR="0069051E" w:rsidRPr="00C50AD4">
                <w:rPr>
                  <w:rStyle w:val="Hyperlink"/>
                </w:rPr>
                <w:t>jobs@ahl.gov.au</w:t>
              </w:r>
            </w:hyperlink>
            <w:r w:rsidR="0069051E">
              <w:t xml:space="preserve"> </w:t>
            </w:r>
            <w:r>
              <w:rPr>
                <w:rStyle w:val="Hyperlink"/>
                <w:rFonts w:cstheme="minorHAnsi"/>
              </w:rPr>
              <w:t xml:space="preserve"> </w:t>
            </w:r>
            <w:r w:rsidRPr="00C92657">
              <w:rPr>
                <w:rFonts w:cstheme="minorHAnsi"/>
              </w:rPr>
              <w:t xml:space="preserve">by the closing date </w:t>
            </w:r>
            <w:r w:rsidRPr="009623CB">
              <w:rPr>
                <w:rFonts w:cstheme="minorHAnsi"/>
              </w:rPr>
              <w:t>of</w:t>
            </w:r>
            <w:r w:rsidRPr="00F12FA2">
              <w:rPr>
                <w:rFonts w:cstheme="minorHAnsi"/>
              </w:rPr>
              <w:t xml:space="preserve"> </w:t>
            </w:r>
            <w:r w:rsidR="0069051E">
              <w:rPr>
                <w:rFonts w:cstheme="minorHAnsi"/>
                <w:b/>
                <w:bCs/>
              </w:rPr>
              <w:t>Thursday, 2 January 2025</w:t>
            </w:r>
          </w:p>
          <w:p w14:paraId="5C1B19D8" w14:textId="77777777" w:rsidR="001B3639" w:rsidRPr="009623CB" w:rsidRDefault="001B3639" w:rsidP="001B3639">
            <w:pPr>
              <w:tabs>
                <w:tab w:val="center" w:pos="4513"/>
                <w:tab w:val="right" w:pos="9026"/>
              </w:tabs>
              <w:spacing w:before="120"/>
              <w:jc w:val="center"/>
              <w:rPr>
                <w:rFonts w:cstheme="minorHAnsi"/>
                <w:b/>
              </w:rPr>
            </w:pPr>
          </w:p>
          <w:p w14:paraId="16BB5D1F" w14:textId="5747689B" w:rsidR="001B3639" w:rsidRPr="009623CB" w:rsidRDefault="001B3639" w:rsidP="001B3639">
            <w:pPr>
              <w:jc w:val="center"/>
              <w:rPr>
                <w:rFonts w:cstheme="minorHAnsi"/>
                <w:b/>
              </w:rPr>
            </w:pPr>
            <w:r w:rsidRPr="009623CB">
              <w:rPr>
                <w:rFonts w:cstheme="minorHAnsi"/>
                <w:b/>
              </w:rPr>
              <w:t>Please include your name and vacancy number (VN</w:t>
            </w:r>
            <w:r>
              <w:rPr>
                <w:rFonts w:cstheme="minorHAnsi"/>
                <w:b/>
              </w:rPr>
              <w:t>1</w:t>
            </w:r>
            <w:r w:rsidR="0069051E">
              <w:rPr>
                <w:rFonts w:cstheme="minorHAnsi"/>
                <w:b/>
              </w:rPr>
              <w:t>9</w:t>
            </w:r>
            <w:r w:rsidR="00751918">
              <w:rPr>
                <w:rFonts w:cstheme="minorHAnsi"/>
                <w:b/>
              </w:rPr>
              <w:t>4</w:t>
            </w:r>
            <w:r>
              <w:rPr>
                <w:rFonts w:cstheme="minorHAnsi"/>
                <w:b/>
              </w:rPr>
              <w:t>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2C3"/>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3765"/>
    <w:rsid w:val="00147D2A"/>
    <w:rsid w:val="00150C82"/>
    <w:rsid w:val="00163271"/>
    <w:rsid w:val="0016358E"/>
    <w:rsid w:val="00167877"/>
    <w:rsid w:val="0017717F"/>
    <w:rsid w:val="00197B03"/>
    <w:rsid w:val="001A554E"/>
    <w:rsid w:val="001B3639"/>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2DCD"/>
    <w:rsid w:val="00676389"/>
    <w:rsid w:val="00677DEE"/>
    <w:rsid w:val="00682859"/>
    <w:rsid w:val="00682939"/>
    <w:rsid w:val="006863A7"/>
    <w:rsid w:val="0069038E"/>
    <w:rsid w:val="0069051E"/>
    <w:rsid w:val="00691A60"/>
    <w:rsid w:val="00692C0F"/>
    <w:rsid w:val="006B4BEE"/>
    <w:rsid w:val="006B56D5"/>
    <w:rsid w:val="006B6075"/>
    <w:rsid w:val="006C234E"/>
    <w:rsid w:val="006D40ED"/>
    <w:rsid w:val="006D7BEA"/>
    <w:rsid w:val="006E16C3"/>
    <w:rsid w:val="006E1AA2"/>
    <w:rsid w:val="006E3323"/>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1918"/>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45E8"/>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3CB9"/>
    <w:rsid w:val="00E5629B"/>
    <w:rsid w:val="00E57B31"/>
    <w:rsid w:val="00E6308D"/>
    <w:rsid w:val="00E6546B"/>
    <w:rsid w:val="00E677D9"/>
    <w:rsid w:val="00E81F90"/>
    <w:rsid w:val="00E820C6"/>
    <w:rsid w:val="00E84F76"/>
    <w:rsid w:val="00E8568C"/>
    <w:rsid w:val="00E91423"/>
    <w:rsid w:val="00EA11E4"/>
    <w:rsid w:val="00EA510D"/>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9</cp:revision>
  <cp:lastPrinted>2019-02-28T22:14:00Z</cp:lastPrinted>
  <dcterms:created xsi:type="dcterms:W3CDTF">2024-12-12T00:39:00Z</dcterms:created>
  <dcterms:modified xsi:type="dcterms:W3CDTF">2024-12-12T23:42:00Z</dcterms:modified>
</cp:coreProperties>
</file>